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63C5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EF4762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12 января 1996 года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10-ФЗ </w:t>
      </w:r>
    </w:p>
    <w:p w14:paraId="736636CB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10E8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РОССИЙСКАЯ ФЕДЕРАЦИЯ</w:t>
      </w:r>
    </w:p>
    <w:p w14:paraId="47A6D90F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1FEF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ФЕДЕРАЛЬНЫЙ ЗАКОН</w:t>
      </w:r>
    </w:p>
    <w:p w14:paraId="070061B8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1849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 ПРОФЕССИОНАЛЬНЫХ СОЮЗАХ, ИХ ПРАВАХ И ГАРАНТИЯХ ДЕЯТЕЛЬНОСТИ</w:t>
      </w:r>
    </w:p>
    <w:p w14:paraId="1938904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Федеральных законов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21.03.2002 N 31-ФЗ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25.07.2002 N 112-ФЗ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25.07.2002 N 116-ФЗ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30.06.2003 N 86-ФЗ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от 08.12.2003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N 169-ФЗ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09.05.2005 N 45-ФЗ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23.07.2008 N 160-ФЗ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30.12.2008 N 309-ФЗ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01.07.2010 N 146-ФЗ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28.12.2010 N 404-ФЗ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14.10.2014 N 307-ФЗ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31.01.2016 N 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03.07.2016 N 227-ФЗ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03.07.2016 N 283-ФЗ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03.07.2016 N 305-ФЗ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08.12.2020 N 429-ФЗ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11.06.2021 N 171-ФЗ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21.12.2021 N 422-ФЗ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A033A66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42FA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Принят </w:t>
      </w:r>
    </w:p>
    <w:p w14:paraId="4504CFE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Государственной Думой </w:t>
      </w:r>
    </w:p>
    <w:p w14:paraId="64A9315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8 декабря 1995 года </w:t>
      </w:r>
    </w:p>
    <w:p w14:paraId="49D63DE1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0BCD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Глава 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положения</w:t>
      </w:r>
    </w:p>
    <w:p w14:paraId="0C28CD90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62B7C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</w:t>
      </w:r>
      <w:r>
        <w:rPr>
          <w:rFonts w:ascii="Times New Roman" w:hAnsi="Times New Roman" w:cs="Times New Roman"/>
          <w:b/>
          <w:bCs/>
          <w:sz w:val="32"/>
          <w:szCs w:val="32"/>
        </w:rPr>
        <w:t>1. Предмет регулирования и цели настоящего Федерального закона</w:t>
      </w:r>
    </w:p>
    <w:p w14:paraId="2A31E69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Предметом регулирования настоящего Федерального закона являются общественные отношения, возникающие в связи с реализацией гражданами конституционного права на объединение, созданием, деятельнос</w:t>
      </w:r>
      <w:r>
        <w:rPr>
          <w:rFonts w:ascii="Times New Roman" w:hAnsi="Times New Roman" w:cs="Times New Roman"/>
          <w:sz w:val="24"/>
          <w:szCs w:val="24"/>
        </w:rPr>
        <w:t xml:space="preserve">тью, реорганизацией и (или) ликвидацией профессиональных союзов, их объединений (ассоциаций), первичных профсоюзных организаций, иных профсоюзных организаций, объединений (ассоциаций) организаций профсоюзов (далее - профсоюзы). (в ред. Федерального закона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7676A9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Федеральный закон устанавливает правовые основы создания профсоюзов, их права и гарантии деятельности, регулирует отношения профсоюзов с ор</w:t>
      </w:r>
      <w:r>
        <w:rPr>
          <w:rFonts w:ascii="Times New Roman" w:hAnsi="Times New Roman" w:cs="Times New Roman"/>
          <w:sz w:val="24"/>
          <w:szCs w:val="24"/>
        </w:rPr>
        <w:t xml:space="preserve">ганами государственной власти, органами местного самоуправления, работодателями, их объединениями (союзами, ассоциациями), другими общественными объединениями, юридическими лицами и гражданами, а также определяет правовое положение профессиональных союзов </w:t>
      </w:r>
      <w:r>
        <w:rPr>
          <w:rFonts w:ascii="Times New Roman" w:hAnsi="Times New Roman" w:cs="Times New Roman"/>
          <w:sz w:val="24"/>
          <w:szCs w:val="24"/>
        </w:rPr>
        <w:t xml:space="preserve">(профсоюзных организаций) и их объединений, в том числе особенности их гражданско-правового положения как видов общественных организаций, ассоциаций и союзов соответственно. (в ред. Федерального закона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31.01.2016 N 7-ФЗ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5713737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60055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Статья 2. Право на объединение в профсоюзы</w:t>
      </w:r>
    </w:p>
    <w:p w14:paraId="25B96B3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 - добровольное общественное объединение граждан, связанных общими производственными, профессиональными интересами по роду их деятельности, создаваемо</w:t>
      </w:r>
      <w:r>
        <w:rPr>
          <w:rFonts w:ascii="Times New Roman" w:hAnsi="Times New Roman" w:cs="Times New Roman"/>
          <w:sz w:val="24"/>
          <w:szCs w:val="24"/>
        </w:rPr>
        <w:t>е в целях представительства и защиты их социально-трудовых прав и интересов.</w:t>
      </w:r>
    </w:p>
    <w:p w14:paraId="5553E97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профсоюзы пользуются равными правами.</w:t>
      </w:r>
    </w:p>
    <w:p w14:paraId="0F2F453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Каждый, достигший возраста 14 лет и осуществляющий трудовую (профессиональную) деятельность, имеет право по своему выбору создавать п</w:t>
      </w:r>
      <w:r>
        <w:rPr>
          <w:rFonts w:ascii="Times New Roman" w:hAnsi="Times New Roman" w:cs="Times New Roman"/>
          <w:sz w:val="24"/>
          <w:szCs w:val="24"/>
        </w:rPr>
        <w:t>рофсоюзы для защиты своих интересов, вступать в них, заниматься профсоюзной деятельностью и выходить из профсоюзов.</w:t>
      </w:r>
    </w:p>
    <w:p w14:paraId="237EBBB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право реализуется свободно, без предварительного разрешения.</w:t>
      </w:r>
    </w:p>
    <w:p w14:paraId="4FF48E4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Граждане Российской Федерации, проживающие вне ее территории, могут сост</w:t>
      </w:r>
      <w:r>
        <w:rPr>
          <w:rFonts w:ascii="Times New Roman" w:hAnsi="Times New Roman" w:cs="Times New Roman"/>
          <w:sz w:val="24"/>
          <w:szCs w:val="24"/>
        </w:rPr>
        <w:t>оять в российских профсоюзах.</w:t>
      </w:r>
    </w:p>
    <w:p w14:paraId="740262F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Иностранные граждане и лица без гражданства, проживающие на территории Российской Федерации, могут состоять в российских профсоюзах, за исключением случаев, установленных федеральными законами или международными договорами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1A9AF07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Профсоюзы имеют право создавать свои объединения (ассоциации) по отраслевому, территориальному или иному учитывающему профессиональную специфику признаку - общероссийские объединения (ассоциации) профсоюзов, межрегиональные объедин</w:t>
      </w:r>
      <w:r>
        <w:rPr>
          <w:rFonts w:ascii="Times New Roman" w:hAnsi="Times New Roman" w:cs="Times New Roman"/>
          <w:sz w:val="24"/>
          <w:szCs w:val="24"/>
        </w:rPr>
        <w:t>ения (ассоциации) профсоюзов, территориальные объединения (ассоциации) организаций профсоюзов. Профсоюзы, их объединения (ассоциации) имеют право сотрудничать с профсоюзами других государств, вступать в международные профсоюзные и другие объединения и орга</w:t>
      </w:r>
      <w:r>
        <w:rPr>
          <w:rFonts w:ascii="Times New Roman" w:hAnsi="Times New Roman" w:cs="Times New Roman"/>
          <w:sz w:val="24"/>
          <w:szCs w:val="24"/>
        </w:rPr>
        <w:t>низации, заключать с ними договоры, соглашения.</w:t>
      </w:r>
    </w:p>
    <w:p w14:paraId="450836E3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2E6FA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3. Основные термины</w:t>
      </w:r>
    </w:p>
    <w:p w14:paraId="7B7DC3D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целей настоящего Федерального закона применяемые термины означают:</w:t>
      </w:r>
    </w:p>
    <w:p w14:paraId="22CFD49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первичная профсоюзная организация - добровольное объединение членов профсоюза, работающих, как правило, в одн</w:t>
      </w:r>
      <w:r>
        <w:rPr>
          <w:rFonts w:ascii="Times New Roman" w:hAnsi="Times New Roman" w:cs="Times New Roman"/>
          <w:sz w:val="24"/>
          <w:szCs w:val="24"/>
        </w:rPr>
        <w:t>ой организации независимо от форм собственности и подчиненности, либо в филиале, представительстве или ином обособленном структурном подразделении организации, либо у работодателя - индивидуального предпринимателя, действующее на основании устава общеросси</w:t>
      </w:r>
      <w:r>
        <w:rPr>
          <w:rFonts w:ascii="Times New Roman" w:hAnsi="Times New Roman" w:cs="Times New Roman"/>
          <w:sz w:val="24"/>
          <w:szCs w:val="24"/>
        </w:rPr>
        <w:t>йского или межрегионального профсоюза либо на основании устава первичной профсоюзной организации, принятого в соответствии с уставом соответствующего профсоюза. В структуре первичной профсоюзной организации могут образовываться цеховые профсоюзные организа</w:t>
      </w:r>
      <w:r>
        <w:rPr>
          <w:rFonts w:ascii="Times New Roman" w:hAnsi="Times New Roman" w:cs="Times New Roman"/>
          <w:sz w:val="24"/>
          <w:szCs w:val="24"/>
        </w:rPr>
        <w:t xml:space="preserve">ции, профсоюзные группы или иные структурные подразделения в соответствии с уставом соответствующего профсоюза; (в ред. Федерального закона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A1BA6D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</w:t>
      </w:r>
      <w:r>
        <w:rPr>
          <w:rFonts w:ascii="Times New Roman" w:hAnsi="Times New Roman" w:cs="Times New Roman"/>
          <w:sz w:val="24"/>
          <w:szCs w:val="24"/>
        </w:rPr>
        <w:t>йский профсоюз - добровольное объединение членов профсоюза - связанных общими социально-трудовыми и профессиональными интересами работников одной или нескольких отраслей, одного или нескольких видов экономической деятельности, действующее на всей территори</w:t>
      </w:r>
      <w:r>
        <w:rPr>
          <w:rFonts w:ascii="Times New Roman" w:hAnsi="Times New Roman" w:cs="Times New Roman"/>
          <w:sz w:val="24"/>
          <w:szCs w:val="24"/>
        </w:rPr>
        <w:t xml:space="preserve">и Российской Федерации или на территориях более половины субъектов Российской Федерации либо объединяющее не менее половины общего числа работников одной или нескольких отраслей, одного или нескольких видов экономической </w:t>
      </w:r>
      <w:r>
        <w:rPr>
          <w:rFonts w:ascii="Times New Roman" w:hAnsi="Times New Roman" w:cs="Times New Roman"/>
          <w:sz w:val="24"/>
          <w:szCs w:val="24"/>
        </w:rPr>
        <w:lastRenderedPageBreak/>
        <w:t>деятельности. В структуре общеросси</w:t>
      </w:r>
      <w:r>
        <w:rPr>
          <w:rFonts w:ascii="Times New Roman" w:hAnsi="Times New Roman" w:cs="Times New Roman"/>
          <w:sz w:val="24"/>
          <w:szCs w:val="24"/>
        </w:rPr>
        <w:t xml:space="preserve">йского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организации; (в ред. Федерального закона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1DCFF0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общероссийское объединение (ассоциация) профсоюзов - добровольное объединение общероссийских профсоюзов, территориальных объединений (ассоциаций) организаций профсоюзов, действующее на всей тер</w:t>
      </w:r>
      <w:r>
        <w:rPr>
          <w:rFonts w:ascii="Times New Roman" w:hAnsi="Times New Roman" w:cs="Times New Roman"/>
          <w:sz w:val="24"/>
          <w:szCs w:val="24"/>
        </w:rPr>
        <w:t>ритории Российской Федерации или на территориях более половины субъектов Российской Федерации;</w:t>
      </w:r>
    </w:p>
    <w:p w14:paraId="0630260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межрегиональный профсоюз - добровольное объединение членов профсоюза - работников одной или нескольких отраслей, одного или нескольких видов экономической деятел</w:t>
      </w:r>
      <w:r>
        <w:rPr>
          <w:rFonts w:ascii="Times New Roman" w:hAnsi="Times New Roman" w:cs="Times New Roman"/>
          <w:sz w:val="24"/>
          <w:szCs w:val="24"/>
        </w:rPr>
        <w:t xml:space="preserve">ьности, действующее на территориях менее половины субъектов Российской Федерации. В структуре межрегионального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</w:t>
      </w:r>
      <w:r>
        <w:rPr>
          <w:rFonts w:ascii="Times New Roman" w:hAnsi="Times New Roman" w:cs="Times New Roman"/>
          <w:sz w:val="24"/>
          <w:szCs w:val="24"/>
        </w:rPr>
        <w:t xml:space="preserve">и иные профсоюзные организации; (в ред. Федерального закона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02FB1C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межрегиональное объединение (ассоциация) организаций профсоюзов - добровольное объединени</w:t>
      </w:r>
      <w:r>
        <w:rPr>
          <w:rFonts w:ascii="Times New Roman" w:hAnsi="Times New Roman" w:cs="Times New Roman"/>
          <w:sz w:val="24"/>
          <w:szCs w:val="24"/>
        </w:rPr>
        <w:t>е межрегиональных профсоюзов и (или) территориальных объединений (ассоциаций) организаций профсоюзов, действующее на территориях менее половины субъектов Российской Федерации;</w:t>
      </w:r>
    </w:p>
    <w:p w14:paraId="40C349C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территориальное объединение (ассоциация) организаций профсоюзов - добровольное о</w:t>
      </w:r>
      <w:r>
        <w:rPr>
          <w:rFonts w:ascii="Times New Roman" w:hAnsi="Times New Roman" w:cs="Times New Roman"/>
          <w:sz w:val="24"/>
          <w:szCs w:val="24"/>
        </w:rPr>
        <w:t xml:space="preserve">бъединение организаций общероссийских, межрегиональных профсоюзов, действующее на территории одного субъекта Российской Федерации либо на территории города или района; (в ред. Федерального закона </w:t>
      </w:r>
      <w:hyperlink r:id="rId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EF30DA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территориальная организация профсоюза - добровольное объединение членов профсоюза, состоящих в первичных и иных профсоюзных организациях, входящих в структуру одного общероссийского или межрегионального профсо</w:t>
      </w:r>
      <w:r>
        <w:rPr>
          <w:rFonts w:ascii="Times New Roman" w:hAnsi="Times New Roman" w:cs="Times New Roman"/>
          <w:sz w:val="24"/>
          <w:szCs w:val="24"/>
        </w:rPr>
        <w:t xml:space="preserve">юза, действующее на территории одного субъекта Российской Федерации, либо на территориях нескольких субъектов Российской Федерации, либо на территории города или района; (в ред. Федерального закона </w:t>
      </w:r>
      <w:hyperlink r:id="rId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D5F68C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Положения абз. 1 - 8 ст. 3 Федерального закона "О профессиональных союзах, их правах и гарантиях деятельности" признаны не соответствующими Конституции РФ, ее статьям 15 (</w:t>
      </w:r>
      <w:hyperlink r:id="rId32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часть 4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), 30 (</w:t>
      </w:r>
      <w:hyperlink r:id="rId33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часть 1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 и 55 (</w:t>
      </w:r>
      <w:hyperlink r:id="rId34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часть 3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), в той мере, в какой эти положения - по смыслу, придаваемому им правоприменительной практикой, - рассматриваются как устанавливающие закрытый (исчерпывающий) переч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ень видов профсоюзных организаций и их структурных подразделений и тем самым не позволяющие профсоюзам самостоятельно, исходя из стоящих перед ними целей и задач определять свою внутреннюю (организационную) структуру, в том числе создавать профсоюзные орга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низации и структурные подразделения профсоюзных организаций, не упомянутые в данном Федеральном законе (Постановление Конституционного Суда РФ </w:t>
      </w:r>
      <w:hyperlink r:id="rId35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от 24.10.2013 N 22-П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004475F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профсоюзн</w:t>
      </w:r>
      <w:r>
        <w:rPr>
          <w:rFonts w:ascii="Times New Roman" w:hAnsi="Times New Roman" w:cs="Times New Roman"/>
          <w:sz w:val="24"/>
          <w:szCs w:val="24"/>
        </w:rPr>
        <w:t xml:space="preserve">ый орган - орган, образованный в соответствии с уставом профсоюза, объединения (ассоциации) профсоюзов или уставом первичной профсоюзной организации; (в ред. Федерального закона </w:t>
      </w:r>
      <w:hyperlink r:id="rId3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D6E310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профсоюзный представитель (доверенное лицо) - профорганизатор, профгрупорг, руководитель профсоюза, объединения (ассоциации) профсоюзов, профсоюзного органа или </w:t>
      </w:r>
      <w:r>
        <w:rPr>
          <w:rFonts w:ascii="Times New Roman" w:hAnsi="Times New Roman" w:cs="Times New Roman"/>
          <w:sz w:val="24"/>
          <w:szCs w:val="24"/>
        </w:rPr>
        <w:lastRenderedPageBreak/>
        <w:t>другое лицо, уполномоченное на представительство уставом профсоюза</w:t>
      </w:r>
      <w:r>
        <w:rPr>
          <w:rFonts w:ascii="Times New Roman" w:hAnsi="Times New Roman" w:cs="Times New Roman"/>
          <w:sz w:val="24"/>
          <w:szCs w:val="24"/>
        </w:rPr>
        <w:t xml:space="preserve">, объединения (ассоциации) профсоюзов, уставом первичной профсоюзной организации или решением профсоюзного органа; (в ред. Федерального закона </w:t>
      </w:r>
      <w:hyperlink r:id="rId3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75B275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</w:t>
      </w:r>
      <w:r>
        <w:rPr>
          <w:rFonts w:ascii="Times New Roman" w:hAnsi="Times New Roman" w:cs="Times New Roman"/>
          <w:sz w:val="24"/>
          <w:szCs w:val="24"/>
        </w:rPr>
        <w:t>зация - предприятие, учреждение, организация независимо от форм собственности и подчиненности;</w:t>
      </w:r>
    </w:p>
    <w:p w14:paraId="2F01285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работодатель - организация (юридическое лицо), представляемая ее руководителем (администрацией), либо физическое лицо, с которым работник состоит в трудовых отно</w:t>
      </w:r>
      <w:r>
        <w:rPr>
          <w:rFonts w:ascii="Times New Roman" w:hAnsi="Times New Roman" w:cs="Times New Roman"/>
          <w:sz w:val="24"/>
          <w:szCs w:val="24"/>
        </w:rPr>
        <w:t>шениях;</w:t>
      </w:r>
    </w:p>
    <w:p w14:paraId="5A76905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 - физическое лицо, работающее в организации на основе трудового договора (контракта), лицо, занимающееся индивидуальной предпринимательской деятельностью, лицо, обучающееся в профессиональной образовательной организации или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высшего образования; (в ред. Федерального закона </w:t>
      </w:r>
      <w:hyperlink r:id="rId3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18C2C8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профсоюза - лицо (работник, временно не работающий, пенсионер), состоящее в пер</w:t>
      </w:r>
      <w:r>
        <w:rPr>
          <w:rFonts w:ascii="Times New Roman" w:hAnsi="Times New Roman" w:cs="Times New Roman"/>
          <w:sz w:val="24"/>
          <w:szCs w:val="24"/>
        </w:rPr>
        <w:t>вичной профсоюзной организации.</w:t>
      </w:r>
    </w:p>
    <w:p w14:paraId="4995F9FC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40D7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4. Сфера действия настоящего Федерального закона</w:t>
      </w:r>
    </w:p>
    <w:p w14:paraId="45A47A2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Действие настоящего Федерального закона распространяется на все организации, находящиеся на территории Российской Федерации, а также на российские организации, нахо</w:t>
      </w:r>
      <w:r>
        <w:rPr>
          <w:rFonts w:ascii="Times New Roman" w:hAnsi="Times New Roman" w:cs="Times New Roman"/>
          <w:sz w:val="24"/>
          <w:szCs w:val="24"/>
        </w:rPr>
        <w:t>дящиеся за рубежом, и другие организации в соответствии с международными договорами Российской Федерации.</w:t>
      </w:r>
    </w:p>
    <w:p w14:paraId="51EFC6D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Права профсоюзов и гарантии их деятельности, закрепленные настоящим Федеральным законом, распространяются на все первичные профсоюзные организации,</w:t>
      </w:r>
      <w:r>
        <w:rPr>
          <w:rFonts w:ascii="Times New Roman" w:hAnsi="Times New Roman" w:cs="Times New Roman"/>
          <w:sz w:val="24"/>
          <w:szCs w:val="24"/>
        </w:rPr>
        <w:t xml:space="preserve"> профсоюзы, их объединения (ассоциации), а также на образованные ими профсоюзные органы и на профсоюзных представителей в пределах их полномочий.</w:t>
      </w:r>
    </w:p>
    <w:p w14:paraId="76AB422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применения настоящего Федерального закона в отношении профсоюзов, объединяющих военнослужащих, сот</w:t>
      </w:r>
      <w:r>
        <w:rPr>
          <w:rFonts w:ascii="Times New Roman" w:hAnsi="Times New Roman" w:cs="Times New Roman"/>
          <w:sz w:val="24"/>
          <w:szCs w:val="24"/>
        </w:rPr>
        <w:t>рудников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органов федеральной службы безо</w:t>
      </w:r>
      <w:r>
        <w:rPr>
          <w:rFonts w:ascii="Times New Roman" w:hAnsi="Times New Roman" w:cs="Times New Roman"/>
          <w:sz w:val="24"/>
          <w:szCs w:val="24"/>
        </w:rPr>
        <w:t>пасности, таможенных органов Российской Федерации, Следственного комитета Российской Федерации, сотрудников войск национальной гвардии Российской Федерации, сотрудников уголовно-исполнительной системы Российской Федерации, сотрудников органов принудительно</w:t>
      </w:r>
      <w:r>
        <w:rPr>
          <w:rFonts w:ascii="Times New Roman" w:hAnsi="Times New Roman" w:cs="Times New Roman"/>
          <w:sz w:val="24"/>
          <w:szCs w:val="24"/>
        </w:rPr>
        <w:t xml:space="preserve">го исполнения Российской Федерации, судей и прокуроров, определяются соответствующими федеральными законами. (в ред. Федеральных законов </w:t>
      </w:r>
      <w:hyperlink r:id="rId3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25.07.2002 N 116-ФЗ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30.06.2003 N 86-ФЗ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28.12.2010 N 404-ФЗ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03.07.2016 N 227-ФЗ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03.07.2016 N 305-ФЗ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от 21.12.2021 N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422-ФЗ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315A02C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E6EE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5. Независимость профсоюзов</w:t>
      </w:r>
    </w:p>
    <w:p w14:paraId="31E1999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Профсоюзы независимы в своей деятельности от органов исполнительной власти, органов местного самоуправления, работодателей, их объединений (союзов, ассоциаций), политических партий и других общественных объ</w:t>
      </w:r>
      <w:r>
        <w:rPr>
          <w:rFonts w:ascii="Times New Roman" w:hAnsi="Times New Roman" w:cs="Times New Roman"/>
          <w:sz w:val="24"/>
          <w:szCs w:val="24"/>
        </w:rPr>
        <w:t>единений, им не подотчетны и не подконтрольны.</w:t>
      </w:r>
    </w:p>
    <w:p w14:paraId="36CE117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Запрещается вмешательство органов государственной власти, органов местного самоуправления и их должностных лиц в деятельность профсоюзов, которое может повлечь за собой ограничение прав профсоюзов или воспр</w:t>
      </w:r>
      <w:r>
        <w:rPr>
          <w:rFonts w:ascii="Times New Roman" w:hAnsi="Times New Roman" w:cs="Times New Roman"/>
          <w:sz w:val="24"/>
          <w:szCs w:val="24"/>
        </w:rPr>
        <w:t>епятствовать законному осуществлению их уставной деятельности.</w:t>
      </w:r>
    </w:p>
    <w:p w14:paraId="1A81EE3C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D370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6. Правовая основа деятельности профсоюзов</w:t>
      </w:r>
    </w:p>
    <w:p w14:paraId="7B541EF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Права профсоюзов в отношениях с органами государственной власти, органами местного самоуправления, работодателями, их объединениями (союзам</w:t>
      </w:r>
      <w:r>
        <w:rPr>
          <w:rFonts w:ascii="Times New Roman" w:hAnsi="Times New Roman" w:cs="Times New Roman"/>
          <w:sz w:val="24"/>
          <w:szCs w:val="24"/>
        </w:rPr>
        <w:t xml:space="preserve">и, ассоциациями), другими общественными объединениями и гарантии их деятельности определяются </w:t>
      </w:r>
      <w:hyperlink r:id="rId4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настоящим Федеральным законом, другими федера</w:t>
      </w:r>
      <w:r>
        <w:rPr>
          <w:rFonts w:ascii="Times New Roman" w:hAnsi="Times New Roman" w:cs="Times New Roman"/>
          <w:sz w:val="24"/>
          <w:szCs w:val="24"/>
        </w:rPr>
        <w:t>льными законами, а также законами субъектов Российской Федерации.</w:t>
      </w:r>
    </w:p>
    <w:p w14:paraId="6533EDD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Законодательство субъектов Российской Федерации не может ограничивать права профсоюзов и гарантии их деятельности, предусмотренные федеральными законами.</w:t>
      </w:r>
    </w:p>
    <w:p w14:paraId="14397AA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Если международными договорами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конвенциями Международной организации труда, ратифицированными Российской Федерацией, установлены иные правила, чем предусмотренные настоящим Федеральным законом, то применяются правила международных договоров и конвенций.</w:t>
      </w:r>
    </w:p>
    <w:p w14:paraId="7C22143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Решения</w:t>
      </w:r>
      <w:r>
        <w:rPr>
          <w:rFonts w:ascii="Times New Roman" w:hAnsi="Times New Roman" w:cs="Times New Roman"/>
          <w:sz w:val="24"/>
          <w:szCs w:val="24"/>
        </w:rPr>
        <w:t xml:space="preserve">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4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>
        <w:rPr>
          <w:rFonts w:ascii="Times New Roman" w:hAnsi="Times New Roman" w:cs="Times New Roman"/>
          <w:sz w:val="24"/>
          <w:szCs w:val="24"/>
        </w:rPr>
        <w:t xml:space="preserve">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(в ред. Федерального закона </w:t>
      </w:r>
      <w:hyperlink r:id="rId4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08.12.2020 N 429-ФЗ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26E050D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4AEC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7. Уставы профсоюзов (в ред. Федерального закона </w:t>
      </w:r>
      <w:hyperlink r:id="rId48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22.12.2014 N 444-ФЗ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4172913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Профсоюзы, их объединения (ассоциации) самостоятельно разра</w:t>
      </w:r>
      <w:r>
        <w:rPr>
          <w:rFonts w:ascii="Times New Roman" w:hAnsi="Times New Roman" w:cs="Times New Roman"/>
          <w:sz w:val="24"/>
          <w:szCs w:val="24"/>
        </w:rPr>
        <w:t>батывают и утверждают свои уставы, свою структуру, образуют профсоюзные органы и определяют их компетенцию, организуют свою деятельность, проводят собрания, конференции, съезды и другие мероприятия. Уставы первичных профсоюзных организаций, иных профсоюзны</w:t>
      </w:r>
      <w:r>
        <w:rPr>
          <w:rFonts w:ascii="Times New Roman" w:hAnsi="Times New Roman" w:cs="Times New Roman"/>
          <w:sz w:val="24"/>
          <w:szCs w:val="24"/>
        </w:rPr>
        <w:t xml:space="preserve">х организаций, входящих в структуру общероссийских, межрегиональных профсоюзов, не должны противоречить уставам соответствующих профсоюзов. (в ред. Федеральных законов </w:t>
      </w:r>
      <w:hyperlink r:id="rId4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.2014 N 444-ФЗ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11.06.2021 N 171-ФЗ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33AB5C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Устав профсоюза должен предусматривать:</w:t>
      </w:r>
    </w:p>
    <w:p w14:paraId="5E5CDE0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наименование, цели и задачи профсоюза;</w:t>
      </w:r>
    </w:p>
    <w:p w14:paraId="2BBF602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категории и профессиональные группы объединяемых </w:t>
      </w:r>
      <w:r>
        <w:rPr>
          <w:rFonts w:ascii="Times New Roman" w:hAnsi="Times New Roman" w:cs="Times New Roman"/>
          <w:sz w:val="24"/>
          <w:szCs w:val="24"/>
        </w:rPr>
        <w:t>граждан;</w:t>
      </w:r>
    </w:p>
    <w:p w14:paraId="67D7AFC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и порядок образования профсоюза, принятия в члены профсоюза и выхода из него, права и обязанности членов профсоюза;</w:t>
      </w:r>
    </w:p>
    <w:p w14:paraId="58800ED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территорию, в пределах которой профсоюз осуществляет свою деятельность;</w:t>
      </w:r>
    </w:p>
    <w:p w14:paraId="43C5E68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организационную структуру;</w:t>
      </w:r>
    </w:p>
    <w:p w14:paraId="1A29D17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образования и к</w:t>
      </w:r>
      <w:r>
        <w:rPr>
          <w:rFonts w:ascii="Times New Roman" w:hAnsi="Times New Roman" w:cs="Times New Roman"/>
          <w:sz w:val="24"/>
          <w:szCs w:val="24"/>
        </w:rPr>
        <w:t>омпетенцию профсоюзных органов, сроки их полномочий;</w:t>
      </w:r>
    </w:p>
    <w:p w14:paraId="5156795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порядок внесения дополнений и изменений в устав, порядок уплаты вступительных и членских взносов;</w:t>
      </w:r>
    </w:p>
    <w:p w14:paraId="7D79924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 образования доходов и иного имущества, порядок управления имуществом профсоюзов;</w:t>
      </w:r>
    </w:p>
    <w:p w14:paraId="3BEED82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местонахождени</w:t>
      </w:r>
      <w:r>
        <w:rPr>
          <w:rFonts w:ascii="Times New Roman" w:hAnsi="Times New Roman" w:cs="Times New Roman"/>
          <w:sz w:val="24"/>
          <w:szCs w:val="24"/>
        </w:rPr>
        <w:t>е профсоюзного органа;</w:t>
      </w:r>
    </w:p>
    <w:p w14:paraId="54E67ED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реорганизации, прекращения деятельности и ликвидации профсоюза и использования его имущества в этих случаях;</w:t>
      </w:r>
    </w:p>
    <w:p w14:paraId="299E07C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вопросы, относящиеся к деятельности профсоюза.</w:t>
      </w:r>
    </w:p>
    <w:p w14:paraId="2E9D442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Устав объединения (ассоциации) профсоюзов должен предусматр</w:t>
      </w:r>
      <w:r>
        <w:rPr>
          <w:rFonts w:ascii="Times New Roman" w:hAnsi="Times New Roman" w:cs="Times New Roman"/>
          <w:sz w:val="24"/>
          <w:szCs w:val="24"/>
        </w:rPr>
        <w:t>ивать:</w:t>
      </w:r>
    </w:p>
    <w:p w14:paraId="624D0E8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наименование, цели и задачи объединения (ассоциации) профсоюзов;</w:t>
      </w:r>
    </w:p>
    <w:p w14:paraId="4132E98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участников;</w:t>
      </w:r>
    </w:p>
    <w:p w14:paraId="5936628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территорию, в пределах которой оно осуществляет свою деятельность;</w:t>
      </w:r>
    </w:p>
    <w:p w14:paraId="166F61A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образования профсоюзных органов и их компетенцию;</w:t>
      </w:r>
    </w:p>
    <w:p w14:paraId="4A02713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местонахождение профсоюзного органа;</w:t>
      </w:r>
    </w:p>
    <w:p w14:paraId="5ABDA57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ки полномочий профсоюзного органа;</w:t>
      </w:r>
    </w:p>
    <w:p w14:paraId="3880B9D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 образования доходов и иного имущества, порядок управления имуществом профсоюзов;</w:t>
      </w:r>
    </w:p>
    <w:p w14:paraId="3D6551A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внесения дополнений и изменений в устав;</w:t>
      </w:r>
    </w:p>
    <w:p w14:paraId="72F96AF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реорганизации, прекращения деятельности и ликвидации объединения (ассоциа</w:t>
      </w:r>
      <w:r>
        <w:rPr>
          <w:rFonts w:ascii="Times New Roman" w:hAnsi="Times New Roman" w:cs="Times New Roman"/>
          <w:sz w:val="24"/>
          <w:szCs w:val="24"/>
        </w:rPr>
        <w:t>ции) профсоюзов и использования его имущества в этих случаях;</w:t>
      </w:r>
    </w:p>
    <w:p w14:paraId="658AACD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вопросы, относящиеся к деятельности объединения (ассоциации) профсоюзов.</w:t>
      </w:r>
    </w:p>
    <w:p w14:paraId="1415F68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Уставы общероссийских, межрегиональных объединений (ассоциаций) профсоюзов могут содержать положения о непротив</w:t>
      </w:r>
      <w:r>
        <w:rPr>
          <w:rFonts w:ascii="Times New Roman" w:hAnsi="Times New Roman" w:cs="Times New Roman"/>
          <w:sz w:val="24"/>
          <w:szCs w:val="24"/>
        </w:rPr>
        <w:t xml:space="preserve">оречии их уставам положений уставов территориальных, межрегиональных объединений (ассоциаций) организаций профсоюзов, входящих в состав соответствующих общероссийских, межрегиональных объединений (ассоциаций) профсоюзов. (в ред. Федерального закона </w:t>
      </w:r>
      <w:hyperlink r:id="rId5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11.06.2021 N 171-ФЗ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9A01A0C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4193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8. Государственная регистрация профсоюзов в качестве юридических лиц (в ред. Федеральных законов </w:t>
      </w:r>
      <w:hyperlink r:id="rId52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21.03.2002 N 31-ФЗ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hyperlink r:id="rId53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22.12.2014 N 444-ФЗ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64196C6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Правоспособность профсоюза, объединения (ассоциации) профсоюзов, первичной профсоюзной орган</w:t>
      </w:r>
      <w:r>
        <w:rPr>
          <w:rFonts w:ascii="Times New Roman" w:hAnsi="Times New Roman" w:cs="Times New Roman"/>
          <w:sz w:val="24"/>
          <w:szCs w:val="24"/>
        </w:rPr>
        <w:t>изации, иной профсоюзной организации, входящей в структуру общероссийского или межрегионального профсоюза, объединения (ассоциации) организаций профсоюзов в качестве юридического лица возникает с момента внесения в единый государственный реестр юридических</w:t>
      </w:r>
      <w:r>
        <w:rPr>
          <w:rFonts w:ascii="Times New Roman" w:hAnsi="Times New Roman" w:cs="Times New Roman"/>
          <w:sz w:val="24"/>
          <w:szCs w:val="24"/>
        </w:rPr>
        <w:t xml:space="preserve"> лиц сведений об их создании и прекращается в момент внесения в указанный реестр сведений о прекращении их деятельности. (в ред. Федерального закона </w:t>
      </w:r>
      <w:hyperlink r:id="rId5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E5FFE6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Государственная регистрация профсоюза, объединения (ассоциации) профсоюзов, первичной профсоюзной организации в качестве юридического лица осуществляется в уведомительном порядке.</w:t>
      </w:r>
    </w:p>
    <w:p w14:paraId="03AEEF7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государственной регистрации профсоюзов, их объединений (ассоциаций), пер</w:t>
      </w:r>
      <w:r>
        <w:rPr>
          <w:rFonts w:ascii="Times New Roman" w:hAnsi="Times New Roman" w:cs="Times New Roman"/>
          <w:sz w:val="24"/>
          <w:szCs w:val="24"/>
        </w:rPr>
        <w:t>вичных профсоюзных организаций в федеральный орган исполнительной власти, уполномоченный в области государственной регистрации общественных объединений (далее - федеральный орган государственной регистрации), или его территориальный орган в субъекте Россий</w:t>
      </w:r>
      <w:r>
        <w:rPr>
          <w:rFonts w:ascii="Times New Roman" w:hAnsi="Times New Roman" w:cs="Times New Roman"/>
          <w:sz w:val="24"/>
          <w:szCs w:val="24"/>
        </w:rPr>
        <w:t>ской Федерации по месту нахождения соответствующего профсоюзного органа представляются подлинники либо нотариально удостоверенные копии уставов, заверенные копии решений съездов (конференций, собраний) о создании профсоюзов, их объединений (ассоциаций), пе</w:t>
      </w:r>
      <w:r>
        <w:rPr>
          <w:rFonts w:ascii="Times New Roman" w:hAnsi="Times New Roman" w:cs="Times New Roman"/>
          <w:sz w:val="24"/>
          <w:szCs w:val="24"/>
        </w:rPr>
        <w:t xml:space="preserve">рвичных профсоюзных организаций, об утверждении уставов, перечней участников - соответствующих профсоюзов, их объединений (ассоциаций). (в ред. Федеральных законов </w:t>
      </w:r>
      <w:hyperlink r:id="rId5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04 N 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9245C8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Профсоюзы, их объединения (ассоциации), первичные профсоюзные организации представляют указанные документы в течение месяца со дня их</w:t>
      </w:r>
      <w:r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14:paraId="32FD78E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получении указанных документов федеральный орган государственной регистрации или его территориальный орган направляет в уполномоченный в соответствии со </w:t>
      </w:r>
      <w:hyperlink r:id="rId5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й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регистрации юридических лиц и индивидуальных предпринимателей" федеральный орган исполнительной власти (далее - уполномоченный регистрирующий орган) сведения и документы, необходимые для осуществления данным ор</w:t>
      </w:r>
      <w:r>
        <w:rPr>
          <w:rFonts w:ascii="Times New Roman" w:hAnsi="Times New Roman" w:cs="Times New Roman"/>
          <w:sz w:val="24"/>
          <w:szCs w:val="24"/>
        </w:rPr>
        <w:t xml:space="preserve">ганом функций по ведению единого государственного реестра юридических лиц. (в ред. Федеральных законов </w:t>
      </w:r>
      <w:hyperlink r:id="rId5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08.12.2003 N 169-ФЗ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114576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Внесение в единый государственный реестр юридических лиц сведений о создании, реорганизации и ликвидации профсоюза, объединения (ассоциации) профсоюзов, первичной профсоюзной организации, а также </w:t>
      </w:r>
      <w:r>
        <w:rPr>
          <w:rFonts w:ascii="Times New Roman" w:hAnsi="Times New Roman" w:cs="Times New Roman"/>
          <w:sz w:val="24"/>
          <w:szCs w:val="24"/>
        </w:rPr>
        <w:t>иных предусмотренных федеральными законами сведений осуществляется уполномоченным регистрирующим органом на основании представленных федеральным органом государственной регистрации или его территориальным органом документов. При этом порядок 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профсоюзов, их объединений (ассоциаций), первичных профсоюзных организаций определяется уполномоч</w:t>
      </w:r>
      <w:r>
        <w:rPr>
          <w:rFonts w:ascii="Times New Roman" w:hAnsi="Times New Roman" w:cs="Times New Roman"/>
          <w:sz w:val="24"/>
          <w:szCs w:val="24"/>
        </w:rPr>
        <w:t xml:space="preserve">енным федеральным органом исполнительной власти. (в ред. Федеральных законов </w:t>
      </w:r>
      <w:hyperlink r:id="rId6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23.07.2008 N 160-ФЗ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4695B8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получении от уполномоченного регистрирующего органа информации о внесенной в единый государственный реестр юридических лиц записи о профсоюзе, либо об объединении (ассоциации) профсоюзов, либо о первичной профсоюзной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федеральный орган государственной регистрации или его территориальный орган выдает заявителю документ, подтверждающий факт внесения записи о профсоюзе, либо об объединении (ассоциации) профсоюзов, либо о первичной профсоюзной организации в еди</w:t>
      </w:r>
      <w:r>
        <w:rPr>
          <w:rFonts w:ascii="Times New Roman" w:hAnsi="Times New Roman" w:cs="Times New Roman"/>
          <w:sz w:val="24"/>
          <w:szCs w:val="24"/>
        </w:rPr>
        <w:t xml:space="preserve">ный государственный реестр юридических лиц. (в ред. Федерального закона </w:t>
      </w:r>
      <w:hyperlink r:id="rId6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8E895A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орган государственной регистрации, его территориальные органы в с</w:t>
      </w:r>
      <w:r>
        <w:rPr>
          <w:rFonts w:ascii="Times New Roman" w:hAnsi="Times New Roman" w:cs="Times New Roman"/>
          <w:sz w:val="24"/>
          <w:szCs w:val="24"/>
        </w:rPr>
        <w:t>убъектах Российской Федерации, уполномоченный регистрирующий орган не вправе контролировать деятельность профсоюзов, их объединений (ассоциаций), первичных профсоюзных организаций, а также отказывать им в регистрации.</w:t>
      </w:r>
    </w:p>
    <w:p w14:paraId="2DC29C3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Профсоюзы, их объединения (ассоциации)</w:t>
      </w:r>
      <w:r>
        <w:rPr>
          <w:rFonts w:ascii="Times New Roman" w:hAnsi="Times New Roman" w:cs="Times New Roman"/>
          <w:sz w:val="24"/>
          <w:szCs w:val="24"/>
        </w:rPr>
        <w:t xml:space="preserve">, первичные профсоюзные организации вправе не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регистрироваться. В этом случае они не приобретают прав юридического лица. (в ред. Федерального закона </w:t>
      </w:r>
      <w:hyperlink r:id="rId6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DF07ED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регистрация первичной профсоюзной организации в качестве юридического лица может осуществляться также представителем профсоюзного органа соответствующего профсоюза по доверенности.</w:t>
      </w:r>
    </w:p>
    <w:p w14:paraId="2E3EDE2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Отказ в государственной регистрации или уклонение от нее</w:t>
      </w:r>
      <w:r>
        <w:rPr>
          <w:rFonts w:ascii="Times New Roman" w:hAnsi="Times New Roman" w:cs="Times New Roman"/>
          <w:sz w:val="24"/>
          <w:szCs w:val="24"/>
        </w:rPr>
        <w:t xml:space="preserve"> могут быть обжалованы профсоюзами, их объединениями (ассоциациями), первичными профсоюзными организациями в суд.</w:t>
      </w:r>
    </w:p>
    <w:p w14:paraId="3CDDC5DA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C18C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9. Запрещение дискриминации граждан по признаку принадлежности или непринадлежности к профсоюзам</w:t>
      </w:r>
    </w:p>
    <w:p w14:paraId="3C50842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Принадлежность или непринадлежност</w:t>
      </w:r>
      <w:r>
        <w:rPr>
          <w:rFonts w:ascii="Times New Roman" w:hAnsi="Times New Roman" w:cs="Times New Roman"/>
          <w:sz w:val="24"/>
          <w:szCs w:val="24"/>
        </w:rPr>
        <w:t xml:space="preserve">ь к профсоюзам не влечет за собой какого-либо ограничения социально-трудовых, политических и иных прав и свобод граждан, гарантируемых </w:t>
      </w:r>
      <w:hyperlink r:id="rId6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феде</w:t>
      </w:r>
      <w:r>
        <w:rPr>
          <w:rFonts w:ascii="Times New Roman" w:hAnsi="Times New Roman" w:cs="Times New Roman"/>
          <w:sz w:val="24"/>
          <w:szCs w:val="24"/>
        </w:rPr>
        <w:t>ральными законами и законами субъектов Российской Федерации.</w:t>
      </w:r>
    </w:p>
    <w:p w14:paraId="77EACCE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Запрещается обусловливать прием на работу, продвижение по работе, а также увольнение лица принадлежностью или непринадлежностью его к профсоюзу.</w:t>
      </w:r>
    </w:p>
    <w:p w14:paraId="05C34948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F0BC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10. Реорганизация, прекращение деятельн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ости, приостановка, запрещение деятельности и ликвидация профсоюза (в ред. Федерального закона </w:t>
      </w:r>
      <w:hyperlink r:id="rId65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22.12.2014 N 444-ФЗ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1AD382C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Реорганизация или прекращение деятельности профсою</w:t>
      </w:r>
      <w:r>
        <w:rPr>
          <w:rFonts w:ascii="Times New Roman" w:hAnsi="Times New Roman" w:cs="Times New Roman"/>
          <w:sz w:val="24"/>
          <w:szCs w:val="24"/>
        </w:rPr>
        <w:t>за или первичной профсоюзной организации осуществляются по решению его членов в порядке, определяемом уставом профсоюза, уставом первичной профсоюзной организации, а ликвидация профсоюза или первичной профсоюзной организации как юридического лица - в соотв</w:t>
      </w:r>
      <w:r>
        <w:rPr>
          <w:rFonts w:ascii="Times New Roman" w:hAnsi="Times New Roman" w:cs="Times New Roman"/>
          <w:sz w:val="24"/>
          <w:szCs w:val="24"/>
        </w:rPr>
        <w:t xml:space="preserve">етствии с федеральным законом. (в ред. Федерального закона </w:t>
      </w:r>
      <w:hyperlink r:id="rId6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F4BAEB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Государственная регистрация профсоюза или первичной профсоюзной организации в связи с и</w:t>
      </w:r>
      <w:r>
        <w:rPr>
          <w:rFonts w:ascii="Times New Roman" w:hAnsi="Times New Roman" w:cs="Times New Roman"/>
          <w:sz w:val="24"/>
          <w:szCs w:val="24"/>
        </w:rPr>
        <w:t xml:space="preserve">х ликвидацией и государственная регистрация профсоюза или первичной профсоюзной организации, создаваемых путем реорганизации, осуществляются в порядке, предусмотренном Федеральным </w:t>
      </w:r>
      <w:hyperlink r:id="rId6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государственной регистрации юридических лиц и индивидуальных предпринимателей", с учетом особенностей такой регистрации, установленных настоящим Федеральным законом. (в ред. Федерального закона </w:t>
      </w:r>
      <w:hyperlink r:id="rId6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08.12.2003 N 169-ФЗ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57B118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и документы, необходимые для осуществления государственной регистрации профсоюза или первичной профсоюзной организации в связи с их ликвидацией, представляются в орган, которым был выдан</w:t>
      </w:r>
      <w:r>
        <w:rPr>
          <w:rFonts w:ascii="Times New Roman" w:hAnsi="Times New Roman" w:cs="Times New Roman"/>
          <w:sz w:val="24"/>
          <w:szCs w:val="24"/>
        </w:rPr>
        <w:t xml:space="preserve"> документ о государственной регистрации данного профсоюза или данной первичной профсоюзной организации.</w:t>
      </w:r>
    </w:p>
    <w:p w14:paraId="6D5B45F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необходимые для осуществления государственной регистрации профсоюза или первичной профсоюзной организации, создаваемых путем реорганизации, п</w:t>
      </w:r>
      <w:r>
        <w:rPr>
          <w:rFonts w:ascii="Times New Roman" w:hAnsi="Times New Roman" w:cs="Times New Roman"/>
          <w:sz w:val="24"/>
          <w:szCs w:val="24"/>
        </w:rPr>
        <w:t xml:space="preserve">редставляются в федеральный орган государственной регистрации или его территориальные органы в соответствующих субъектах Российской Федерации. При этом порядок представления указанных документов определяется уполномоченным федеральным органом </w:t>
      </w:r>
      <w:r>
        <w:rPr>
          <w:rFonts w:ascii="Times New Roman" w:hAnsi="Times New Roman" w:cs="Times New Roman"/>
          <w:sz w:val="24"/>
          <w:szCs w:val="24"/>
        </w:rPr>
        <w:lastRenderedPageBreak/>
        <w:t>исполнительно</w:t>
      </w:r>
      <w:r>
        <w:rPr>
          <w:rFonts w:ascii="Times New Roman" w:hAnsi="Times New Roman" w:cs="Times New Roman"/>
          <w:sz w:val="24"/>
          <w:szCs w:val="24"/>
        </w:rPr>
        <w:t xml:space="preserve">й власти. (в ред. Федерального закона </w:t>
      </w:r>
      <w:hyperlink r:id="rId6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23.07.2008 N 160-ФЗ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1983F9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получении документов, необходимых для государственной регистрации профсоюза или первичной профсоюзной организации в связи с их ликвидацией либо в случае их создания путем реорганизации, федеральный орган государственной регистрации или его территориальный</w:t>
      </w:r>
      <w:r>
        <w:rPr>
          <w:rFonts w:ascii="Times New Roman" w:hAnsi="Times New Roman" w:cs="Times New Roman"/>
          <w:sz w:val="24"/>
          <w:szCs w:val="24"/>
        </w:rPr>
        <w:t xml:space="preserve"> орган направляет в уполномоченный регистрирующий орган сведения и документы, необходимые для осуществления данным органом функций по ведению единого государственного реестра юридических лиц. (в ред. Федерального закона </w:t>
      </w:r>
      <w:hyperlink r:id="rId7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8CB7CE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представленных федеральным органом государственной регистрации или его территориальным органом необходимых сведений и документов уполномоченный регистрирующий орган в срок </w:t>
      </w:r>
      <w:r>
        <w:rPr>
          <w:rFonts w:ascii="Times New Roman" w:hAnsi="Times New Roman" w:cs="Times New Roman"/>
          <w:sz w:val="24"/>
          <w:szCs w:val="24"/>
        </w:rPr>
        <w:t xml:space="preserve">не более чем пять рабочих дней со дня получения указанных сведений и документов вносит в единый государственный реестр юридических лиц соответствующую запись и не позднее рабочего дня, следующего за днем внесения соответствующей записи, сообщает об этом в </w:t>
      </w:r>
      <w:r>
        <w:rPr>
          <w:rFonts w:ascii="Times New Roman" w:hAnsi="Times New Roman" w:cs="Times New Roman"/>
          <w:sz w:val="24"/>
          <w:szCs w:val="24"/>
        </w:rPr>
        <w:t xml:space="preserve">орган, который представил указанные сведения и документы. (в ред. Федерального закона </w:t>
      </w:r>
      <w:hyperlink r:id="rId7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183CB5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взаимодействия федерального органа государственной реги</w:t>
      </w:r>
      <w:r>
        <w:rPr>
          <w:rFonts w:ascii="Times New Roman" w:hAnsi="Times New Roman" w:cs="Times New Roman"/>
          <w:sz w:val="24"/>
          <w:szCs w:val="24"/>
        </w:rPr>
        <w:t>страции и его территориальных органов с уполномоченным регистрирующим органом по вопросам государственной регистрации профсоюза или первичной профсоюзной организации в связи с их ликвидацией либо в случае их создания путем реорганизации определяется уполно</w:t>
      </w:r>
      <w:r>
        <w:rPr>
          <w:rFonts w:ascii="Times New Roman" w:hAnsi="Times New Roman" w:cs="Times New Roman"/>
          <w:sz w:val="24"/>
          <w:szCs w:val="24"/>
        </w:rPr>
        <w:t xml:space="preserve">моченным федеральным органом исполнительной власти. (в ред. Федеральных законов </w:t>
      </w:r>
      <w:hyperlink r:id="rId7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21.03.2002 N 31-ФЗ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29.06.2004 N 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23.07.2008 N 160-ФЗ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81B9FA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 случае, если деятельность профсоюза противоречит </w:t>
      </w:r>
      <w:hyperlink r:id="rId7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конституциям (уставам) субъектов Российской Федерации, федеральным законам, она может быть приостановлена на срок до шести месяцев или запрещена решением Верховного Суда Российской Федерации или со</w:t>
      </w:r>
      <w:r>
        <w:rPr>
          <w:rFonts w:ascii="Times New Roman" w:hAnsi="Times New Roman" w:cs="Times New Roman"/>
          <w:sz w:val="24"/>
          <w:szCs w:val="24"/>
        </w:rPr>
        <w:t>ответствующего суда субъекта Российской Федерации по заявлению Генерального прокурора Российской Федерации, прокурора соответствующего субъекта Российской Федерации. Приостановка или запрещение деятельности профсоюза по решению каких-либо иных органов не д</w:t>
      </w:r>
      <w:r>
        <w:rPr>
          <w:rFonts w:ascii="Times New Roman" w:hAnsi="Times New Roman" w:cs="Times New Roman"/>
          <w:sz w:val="24"/>
          <w:szCs w:val="24"/>
        </w:rPr>
        <w:t xml:space="preserve">опускается. (в ред. Федерального закона </w:t>
      </w:r>
      <w:hyperlink r:id="rId7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21.03.2002 N 31-ФЗ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6C83FC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Деятельность профсоюза, первичной профсоюзной организации может быть приостановлена или запрещена в порядке</w:t>
      </w:r>
      <w:r>
        <w:rPr>
          <w:rFonts w:ascii="Times New Roman" w:hAnsi="Times New Roman" w:cs="Times New Roman"/>
          <w:sz w:val="24"/>
          <w:szCs w:val="24"/>
        </w:rPr>
        <w:t xml:space="preserve"> и по основаниям, предусмотренным Федеральным </w:t>
      </w:r>
      <w:hyperlink r:id="rId7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противодействии экстремистской деятельности". (в ред. Федерального закона </w:t>
      </w:r>
      <w:hyperlink r:id="rId7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25.07.2002 N 112-ФЗ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B439008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95B7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Глава </w:t>
      </w:r>
      <w:r>
        <w:rPr>
          <w:rFonts w:ascii="Times New Roman" w:hAnsi="Times New Roman" w:cs="Times New Roman"/>
          <w:b/>
          <w:bCs/>
          <w:sz w:val="32"/>
          <w:szCs w:val="32"/>
        </w:rPr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Основные права профсоюзов</w:t>
      </w:r>
    </w:p>
    <w:p w14:paraId="5E36FF41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B59B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11. Право профсоюзов на представительство и защиту социально-трудовых прав и интересов работников</w:t>
      </w:r>
    </w:p>
    <w:p w14:paraId="25DCEFE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Профсоюзы, их объединения (ассоциации), первичны</w:t>
      </w:r>
      <w:r>
        <w:rPr>
          <w:rFonts w:ascii="Times New Roman" w:hAnsi="Times New Roman" w:cs="Times New Roman"/>
          <w:sz w:val="24"/>
          <w:szCs w:val="24"/>
        </w:rPr>
        <w:t>е профсоюзные организации и их органы представляют и защищают права и интересы членов профсоюзов по вопросам индивидуальных трудовых и связанных с трудом отношений, а в области коллективных прав и интересов - указанные права и интересы работников независим</w:t>
      </w:r>
      <w:r>
        <w:rPr>
          <w:rFonts w:ascii="Times New Roman" w:hAnsi="Times New Roman" w:cs="Times New Roman"/>
          <w:sz w:val="24"/>
          <w:szCs w:val="24"/>
        </w:rPr>
        <w:t xml:space="preserve">о от членства в профсоюзах </w:t>
      </w:r>
      <w:r>
        <w:rPr>
          <w:rFonts w:ascii="Times New Roman" w:hAnsi="Times New Roman" w:cs="Times New Roman"/>
          <w:sz w:val="24"/>
          <w:szCs w:val="24"/>
        </w:rPr>
        <w:lastRenderedPageBreak/>
        <w:t>в случае наделения их полномочиями на представительство в установленном порядке.</w:t>
      </w:r>
    </w:p>
    <w:p w14:paraId="27EB926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Проекты законодательных актов, затрагивающих социально - трудовые права работников, рассматриваются федеральными органами государственной власти с у</w:t>
      </w:r>
      <w:r>
        <w:rPr>
          <w:rFonts w:ascii="Times New Roman" w:hAnsi="Times New Roman" w:cs="Times New Roman"/>
          <w:sz w:val="24"/>
          <w:szCs w:val="24"/>
        </w:rPr>
        <w:t>четом предложений общероссийских профсоюзов и их объединений (ассоциаций).</w:t>
      </w:r>
    </w:p>
    <w:p w14:paraId="135D844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Проекты нормативных правовых актов, затрагивающих социально - трудовые права работников, рассматриваются и принимаются органами исполнительной власти, органами местного самоуправлен</w:t>
      </w:r>
      <w:r>
        <w:rPr>
          <w:rFonts w:ascii="Times New Roman" w:hAnsi="Times New Roman" w:cs="Times New Roman"/>
          <w:sz w:val="24"/>
          <w:szCs w:val="24"/>
        </w:rPr>
        <w:t>ия с учетом мнения соответствующих профсоюзов.</w:t>
      </w:r>
    </w:p>
    <w:p w14:paraId="05A8EE2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Профсоюзы вправе выступать с предложениями о принятии соответствующими органами государственной власти законов и иных нормативных правовых актов, касающихся социально-трудовой сферы.</w:t>
      </w:r>
    </w:p>
    <w:p w14:paraId="3CC58E9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Профсоюзы защищают прав</w:t>
      </w:r>
      <w:r>
        <w:rPr>
          <w:rFonts w:ascii="Times New Roman" w:hAnsi="Times New Roman" w:cs="Times New Roman"/>
          <w:sz w:val="24"/>
          <w:szCs w:val="24"/>
        </w:rPr>
        <w:t>о своих членов свободно распоряжаться своими способностями к труду, выбирать род деятельности и профессию, а также право на вознаграждение за труд без какой бы то ни было дискриминации и не ниже установленного федеральным законом минимального размера оплат</w:t>
      </w:r>
      <w:r>
        <w:rPr>
          <w:rFonts w:ascii="Times New Roman" w:hAnsi="Times New Roman" w:cs="Times New Roman"/>
          <w:sz w:val="24"/>
          <w:szCs w:val="24"/>
        </w:rPr>
        <w:t>ы труда.</w:t>
      </w:r>
    </w:p>
    <w:p w14:paraId="01FBD55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Системы оплаты труда, формы материального поощрения, размеры тарифных ставок (окладов), а также нормы труда устанавливаются работодателями, их объединениями (союзами, ассоциациями) по согласованию с соответствующими профсоюзными органами и закр</w:t>
      </w:r>
      <w:r>
        <w:rPr>
          <w:rFonts w:ascii="Times New Roman" w:hAnsi="Times New Roman" w:cs="Times New Roman"/>
          <w:sz w:val="24"/>
          <w:szCs w:val="24"/>
        </w:rPr>
        <w:t>епляются в коллективных договорах, соглашениях.</w:t>
      </w:r>
    </w:p>
    <w:p w14:paraId="3534B4C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Профсоюзы вправе участвовать в рассмотрении органами государственной власти, органами местного самоуправления, а также работодателями, их объединениями (союзами, ассоциациями), другими общественными объеди</w:t>
      </w:r>
      <w:r>
        <w:rPr>
          <w:rFonts w:ascii="Times New Roman" w:hAnsi="Times New Roman" w:cs="Times New Roman"/>
          <w:sz w:val="24"/>
          <w:szCs w:val="24"/>
        </w:rPr>
        <w:t>нениями своих предложений.</w:t>
      </w:r>
    </w:p>
    <w:p w14:paraId="4207793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Профсоюзные представители вправе беспрепятственно посещать организации и рабочие места, где работают члены соответствующих профсоюзов, для реализации уставных задач и предоставленных профсоюзам прав.</w:t>
      </w:r>
    </w:p>
    <w:p w14:paraId="33C2957D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EDBA1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12. Право профсоюз</w:t>
      </w:r>
      <w:r>
        <w:rPr>
          <w:rFonts w:ascii="Times New Roman" w:hAnsi="Times New Roman" w:cs="Times New Roman"/>
          <w:b/>
          <w:bCs/>
          <w:sz w:val="32"/>
          <w:szCs w:val="32"/>
        </w:rPr>
        <w:t>ов на содействие занятости</w:t>
      </w:r>
    </w:p>
    <w:p w14:paraId="1D08205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Профсоюзы вправе принимать участие в разработке государственных программ занятости, предлагать меры по социальной защите членов профсоюзов, высвобождаемых в результате реорганизации или ликвидации организации, осуществлять про</w:t>
      </w:r>
      <w:r>
        <w:rPr>
          <w:rFonts w:ascii="Times New Roman" w:hAnsi="Times New Roman" w:cs="Times New Roman"/>
          <w:sz w:val="24"/>
          <w:szCs w:val="24"/>
        </w:rPr>
        <w:t>фсоюзный контроль за занятостью и соблюдением законодательства в области занятости.</w:t>
      </w:r>
    </w:p>
    <w:p w14:paraId="5BCCFD8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Ликвидация организации, ее подразделений, изменение формы собственности или организационно-правовой формы организации, полное или частичное приостановление производства </w:t>
      </w:r>
      <w:r>
        <w:rPr>
          <w:rFonts w:ascii="Times New Roman" w:hAnsi="Times New Roman" w:cs="Times New Roman"/>
          <w:sz w:val="24"/>
          <w:szCs w:val="24"/>
        </w:rPr>
        <w:t xml:space="preserve">(работы), влекущие за собой сокращение количества рабочих мест или ухудшение условий труда, могут осуществляться только после предварительного уведомления (не менее чем за три месяца) соответствующих профсоюзов и проведения с ними переговоров о соблюдении </w:t>
      </w:r>
      <w:r>
        <w:rPr>
          <w:rFonts w:ascii="Times New Roman" w:hAnsi="Times New Roman" w:cs="Times New Roman"/>
          <w:sz w:val="24"/>
          <w:szCs w:val="24"/>
        </w:rPr>
        <w:t>прав и интересов членов профсоюза.</w:t>
      </w:r>
    </w:p>
    <w:p w14:paraId="6227C53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Профсоюзы имеют право вносить на рассмотрение органов местного самоуправления предложения о перенесении сроков или временном прекращении реализации мероприятий, связанных с массовым высвобождением работников.</w:t>
      </w:r>
    </w:p>
    <w:p w14:paraId="2AC4C0C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Растор</w:t>
      </w:r>
      <w:r>
        <w:rPr>
          <w:rFonts w:ascii="Times New Roman" w:hAnsi="Times New Roman" w:cs="Times New Roman"/>
          <w:sz w:val="24"/>
          <w:szCs w:val="24"/>
        </w:rPr>
        <w:t xml:space="preserve">жение трудового договора (контракта) с работником - членом профсоюза по инициативе работодателя может быть произведено только с предварительного согласия соответствующего профсоюзного органа в случаях, предусмотренных законодательством, </w:t>
      </w:r>
      <w:r>
        <w:rPr>
          <w:rFonts w:ascii="Times New Roman" w:hAnsi="Times New Roman" w:cs="Times New Roman"/>
          <w:sz w:val="24"/>
          <w:szCs w:val="24"/>
        </w:rPr>
        <w:lastRenderedPageBreak/>
        <w:t>коллективными догов</w:t>
      </w:r>
      <w:r>
        <w:rPr>
          <w:rFonts w:ascii="Times New Roman" w:hAnsi="Times New Roman" w:cs="Times New Roman"/>
          <w:sz w:val="24"/>
          <w:szCs w:val="24"/>
        </w:rPr>
        <w:t>орами, соглашениями.</w:t>
      </w:r>
    </w:p>
    <w:p w14:paraId="5924027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Привлечение и использование в Российской Федерации иностранной рабочей силы осуществляются с учетом мнения соответственно общероссийских объединений (ассоциаций) профсоюзов или территориальных объединений (ассоциаций) организаций пр</w:t>
      </w:r>
      <w:r>
        <w:rPr>
          <w:rFonts w:ascii="Times New Roman" w:hAnsi="Times New Roman" w:cs="Times New Roman"/>
          <w:sz w:val="24"/>
          <w:szCs w:val="24"/>
        </w:rPr>
        <w:t>офсоюзов.</w:t>
      </w:r>
    </w:p>
    <w:p w14:paraId="55801C5F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D53B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13. Право профсоюзов на ведение коллективных переговоров, заключение соглашений, коллективных договоров и контроль за их выполнением (в ред. Федерального закона </w:t>
      </w:r>
      <w:hyperlink r:id="rId80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22.12.2014 N 444-ФЗ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16122A5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Профсоюзы, их объединения (ассоциации), первичные профсоюзные организации и их органы имеют право на ведение коллективных переговоров, заключение соглашений и коллективных договоров от имени работников в соответствии с феде</w:t>
      </w:r>
      <w:r>
        <w:rPr>
          <w:rFonts w:ascii="Times New Roman" w:hAnsi="Times New Roman" w:cs="Times New Roman"/>
          <w:sz w:val="24"/>
          <w:szCs w:val="24"/>
        </w:rPr>
        <w:t>ральным законом.</w:t>
      </w:r>
    </w:p>
    <w:p w14:paraId="51F00E2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Представительство профсоюзов, их объединений (ассоциаций) на ведение коллективных переговоров, заключение соглашений от имени работников на федеральном, отраслевом или территориальном уровнях определяется с учетом количества объединяемых и</w:t>
      </w:r>
      <w:r>
        <w:rPr>
          <w:rFonts w:ascii="Times New Roman" w:hAnsi="Times New Roman" w:cs="Times New Roman"/>
          <w:sz w:val="24"/>
          <w:szCs w:val="24"/>
        </w:rPr>
        <w:t>ми членов профсоюза.</w:t>
      </w:r>
    </w:p>
    <w:p w14:paraId="015C866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в организации действует несколько первичных профсоюзных организаций разных профсоюзов, их представительство в коллективных переговорах, заключении коллективных договоров определяется с учетом количества представляемых чл</w:t>
      </w:r>
      <w:r>
        <w:rPr>
          <w:rFonts w:ascii="Times New Roman" w:hAnsi="Times New Roman" w:cs="Times New Roman"/>
          <w:sz w:val="24"/>
          <w:szCs w:val="24"/>
        </w:rPr>
        <w:t>енов профсоюза.</w:t>
      </w:r>
    </w:p>
    <w:p w14:paraId="559CDDC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Запрещается ведение переговоров и заключение соглашений и коллективных договоров от имени работников лицами, представляющими работодателя.</w:t>
      </w:r>
    </w:p>
    <w:p w14:paraId="7DF51C9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Работодатели, их объединения (союзы, ассоциации), органы исполнительной власти и органы местного </w:t>
      </w:r>
      <w:r>
        <w:rPr>
          <w:rFonts w:ascii="Times New Roman" w:hAnsi="Times New Roman" w:cs="Times New Roman"/>
          <w:sz w:val="24"/>
          <w:szCs w:val="24"/>
        </w:rPr>
        <w:t>самоуправления обязаны вести коллективные переговоры с первичными профсоюзными организациями, профсоюзами, их объединениями (ассоциациями) по социально-трудовым вопросам, а также по вопросам заключения коллективных договоров, соглашений, если первичные про</w:t>
      </w:r>
      <w:r>
        <w:rPr>
          <w:rFonts w:ascii="Times New Roman" w:hAnsi="Times New Roman" w:cs="Times New Roman"/>
          <w:sz w:val="24"/>
          <w:szCs w:val="24"/>
        </w:rPr>
        <w:t>фсоюзные организации, профсоюзы, их объединения (ассоциации) выступают инициаторами таких переговоров, и заключать коллективные договоры, соглашения на согласованных сторонами условиях.</w:t>
      </w:r>
    </w:p>
    <w:p w14:paraId="3F57D25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Первичные профсоюзные организации, профсоюзы, их объединения (ассоц</w:t>
      </w:r>
      <w:r>
        <w:rPr>
          <w:rFonts w:ascii="Times New Roman" w:hAnsi="Times New Roman" w:cs="Times New Roman"/>
          <w:sz w:val="24"/>
          <w:szCs w:val="24"/>
        </w:rPr>
        <w:t>иации) вправе осуществлять профсоюзный контроль за выполнением коллективных договоров, соглашений.</w:t>
      </w:r>
    </w:p>
    <w:p w14:paraId="272CE75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нарушения работодателями, их объединениями (союзами, ассоциациями), органами исполнительной власти и органами местного самоуправления условий коллек</w:t>
      </w:r>
      <w:r>
        <w:rPr>
          <w:rFonts w:ascii="Times New Roman" w:hAnsi="Times New Roman" w:cs="Times New Roman"/>
          <w:sz w:val="24"/>
          <w:szCs w:val="24"/>
        </w:rPr>
        <w:t xml:space="preserve">тивного договора, соглашения первичные профсоюзные организации, профсоюзы, объединения (ассоциации) профсоюзов и их органы вправе направлять им представление об устранении этих нарушений, которое рассматривается в недельный срок. В случае отказа устранить </w:t>
      </w:r>
      <w:r>
        <w:rPr>
          <w:rFonts w:ascii="Times New Roman" w:hAnsi="Times New Roman" w:cs="Times New Roman"/>
          <w:sz w:val="24"/>
          <w:szCs w:val="24"/>
        </w:rPr>
        <w:t>эти нарушения или недостижения соглашения в указанный срок разногласия рассматриваются в соответствии с федеральным законом.</w:t>
      </w:r>
    </w:p>
    <w:p w14:paraId="00B2B924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53BB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14. Право профсоюзов на участие в урегулировании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коллективных трудовых споров</w:t>
      </w:r>
    </w:p>
    <w:p w14:paraId="2380F10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Профсоюзы вправе участвовать в урегулировани</w:t>
      </w:r>
      <w:r>
        <w:rPr>
          <w:rFonts w:ascii="Times New Roman" w:hAnsi="Times New Roman" w:cs="Times New Roman"/>
          <w:sz w:val="24"/>
          <w:szCs w:val="24"/>
        </w:rPr>
        <w:t>и коллективных трудовых споров, имеют право на организацию и проведение в соответствии с федеральным законом забастовок, собраний, митингов, уличных шествий, демонстраций, пикетирования и других коллективных действий, используя их как средство защиты социа</w:t>
      </w:r>
      <w:r>
        <w:rPr>
          <w:rFonts w:ascii="Times New Roman" w:hAnsi="Times New Roman" w:cs="Times New Roman"/>
          <w:sz w:val="24"/>
          <w:szCs w:val="24"/>
        </w:rPr>
        <w:t>льно-трудовых прав и интересов работников.</w:t>
      </w:r>
    </w:p>
    <w:p w14:paraId="24ABE0DB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DDEB5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15. Отношения профсоюзов с работодателями, их объединениями (союзами, ассоциациями), органами государственной власти, органами местного самоуправления</w:t>
      </w:r>
    </w:p>
    <w:p w14:paraId="0C99D11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Отношения профсоюзов с работодателями, их объединен</w:t>
      </w:r>
      <w:r>
        <w:rPr>
          <w:rFonts w:ascii="Times New Roman" w:hAnsi="Times New Roman" w:cs="Times New Roman"/>
          <w:sz w:val="24"/>
          <w:szCs w:val="24"/>
        </w:rPr>
        <w:t>иями (союзами, ассоциациями), органами государственной власти и органами местного самоуправления строятся на основе социального партнерства и взаимодействия сторон трудовых отношений, их представителей, а также на основе системы коллективных договоров, сог</w:t>
      </w:r>
      <w:r>
        <w:rPr>
          <w:rFonts w:ascii="Times New Roman" w:hAnsi="Times New Roman" w:cs="Times New Roman"/>
          <w:sz w:val="24"/>
          <w:szCs w:val="24"/>
        </w:rPr>
        <w:t>лашений.</w:t>
      </w:r>
    </w:p>
    <w:p w14:paraId="03F6C4E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Профсоюзы вправе участвовать в выборах органов государственной власти и органов местного самоуправления в соответствии с федеральным законодательством и законодательством субъектов Российской Федерации.</w:t>
      </w:r>
    </w:p>
    <w:p w14:paraId="2CECCD8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Профсоюзы имеют равные с другими социа</w:t>
      </w:r>
      <w:r>
        <w:rPr>
          <w:rFonts w:ascii="Times New Roman" w:hAnsi="Times New Roman" w:cs="Times New Roman"/>
          <w:sz w:val="24"/>
          <w:szCs w:val="24"/>
        </w:rPr>
        <w:t>льными партнерами права на паритетное участие в управлении государственными фондами социального страхования, занятости, медицинского страхования, пенсионным и другими фондами, формируемыми за счет страховых взносов, а также имеют право на профсоюзный контр</w:t>
      </w:r>
      <w:r>
        <w:rPr>
          <w:rFonts w:ascii="Times New Roman" w:hAnsi="Times New Roman" w:cs="Times New Roman"/>
          <w:sz w:val="24"/>
          <w:szCs w:val="24"/>
        </w:rPr>
        <w:t>оль за использованием средств этих фондов. Уставы (положения) этих фондов утверждаются по согласованию с общероссийскими объединениями (ассоциациями) профсоюзов либо с соответствующими общероссийскими профсоюзами.</w:t>
      </w:r>
    </w:p>
    <w:p w14:paraId="139668D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Профсоюзы осуществляют организацию и пр</w:t>
      </w:r>
      <w:r>
        <w:rPr>
          <w:rFonts w:ascii="Times New Roman" w:hAnsi="Times New Roman" w:cs="Times New Roman"/>
          <w:sz w:val="24"/>
          <w:szCs w:val="24"/>
        </w:rPr>
        <w:t>оведение оздоровительных мероприятий среди членов профсоюза и их семей. Размеры средств на эти цели определяются органом управления (правлением) Фонда социального страхования Российской Федерации по представлению соответствующих профсоюзов.</w:t>
      </w:r>
    </w:p>
    <w:p w14:paraId="0C402EE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Профсоюзы вп</w:t>
      </w:r>
      <w:r>
        <w:rPr>
          <w:rFonts w:ascii="Times New Roman" w:hAnsi="Times New Roman" w:cs="Times New Roman"/>
          <w:sz w:val="24"/>
          <w:szCs w:val="24"/>
        </w:rPr>
        <w:t>раве осуществлять взаимодействие с органами государственной власти, органами местного самоуправления, объединениями (союзами, ассоциациями) и организациями по развитию санаторно-курортного лечения, учреждений отдыха, туризма, массовой физической культуры и</w:t>
      </w:r>
      <w:r>
        <w:rPr>
          <w:rFonts w:ascii="Times New Roman" w:hAnsi="Times New Roman" w:cs="Times New Roman"/>
          <w:sz w:val="24"/>
          <w:szCs w:val="24"/>
        </w:rPr>
        <w:t xml:space="preserve"> спорта.</w:t>
      </w:r>
    </w:p>
    <w:p w14:paraId="155371D7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43018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16. Отношения профсоюзов и их органов с другими представительными органами работников в организации, органами управления организацией (в ред. Федерального закона </w:t>
      </w:r>
      <w:hyperlink r:id="rId81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22.12.2014 N 444-ФЗ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4E9D4E69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Отношения профсоюзов, первичных профсоюзных организаций и их органов с другими представительными органами работников в организации строятся на основе сотрудничества.</w:t>
      </w:r>
    </w:p>
    <w:p w14:paraId="03D5F3D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иных представительных органов работников в органи</w:t>
      </w:r>
      <w:r>
        <w:rPr>
          <w:rFonts w:ascii="Times New Roman" w:hAnsi="Times New Roman" w:cs="Times New Roman"/>
          <w:sz w:val="24"/>
          <w:szCs w:val="24"/>
        </w:rPr>
        <w:t xml:space="preserve">зации не может использоваться для воспрепятствования деятельности профсоюзов в соответствии с </w:t>
      </w:r>
      <w:r>
        <w:rPr>
          <w:rFonts w:ascii="Times New Roman" w:hAnsi="Times New Roman" w:cs="Times New Roman"/>
          <w:sz w:val="24"/>
          <w:szCs w:val="24"/>
        </w:rPr>
        <w:lastRenderedPageBreak/>
        <w:t>настоящим Федеральным законом.</w:t>
      </w:r>
    </w:p>
    <w:p w14:paraId="41F8C6A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Профсоюзы имеют право выдвигать кандидатуры своих представителей для избрания в иные представительные органы работников в органи</w:t>
      </w:r>
      <w:r>
        <w:rPr>
          <w:rFonts w:ascii="Times New Roman" w:hAnsi="Times New Roman" w:cs="Times New Roman"/>
          <w:sz w:val="24"/>
          <w:szCs w:val="24"/>
        </w:rPr>
        <w:t>зации.</w:t>
      </w:r>
    </w:p>
    <w:p w14:paraId="7FE9504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Профсоюзы по уполномочию работников вправе иметь своих представителей в коллегиальных органах управления организацией.</w:t>
      </w:r>
    </w:p>
    <w:p w14:paraId="34B89CD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Участие профсоюзных представителей в работе иных представительных органов работников в организации не лишает их права непоср</w:t>
      </w:r>
      <w:r>
        <w:rPr>
          <w:rFonts w:ascii="Times New Roman" w:hAnsi="Times New Roman" w:cs="Times New Roman"/>
          <w:sz w:val="24"/>
          <w:szCs w:val="24"/>
        </w:rPr>
        <w:t>едственно обращаться к работодателям по вопросам, затрагивающим интересы членов профсоюза.</w:t>
      </w:r>
    </w:p>
    <w:p w14:paraId="2964B141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F0CE5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17. Право профсоюзов на информацию</w:t>
      </w:r>
    </w:p>
    <w:p w14:paraId="2F290DF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Для осуществления своей уставной деятельности профсоюзы вправе бесплатно и беспрепятственно получать от работодателей, </w:t>
      </w:r>
      <w:r>
        <w:rPr>
          <w:rFonts w:ascii="Times New Roman" w:hAnsi="Times New Roman" w:cs="Times New Roman"/>
          <w:sz w:val="24"/>
          <w:szCs w:val="24"/>
        </w:rPr>
        <w:t>их объединений (союзов, ассоциаций), органов государственной власти и органов местного самоуправления информацию по социально-трудовым вопросам.</w:t>
      </w:r>
    </w:p>
    <w:p w14:paraId="55098A3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Профсоюзные органы имеют право обсуждать полученную информацию с приглашением представителей работодателей, их </w:t>
      </w:r>
      <w:r>
        <w:rPr>
          <w:rFonts w:ascii="Times New Roman" w:hAnsi="Times New Roman" w:cs="Times New Roman"/>
          <w:sz w:val="24"/>
          <w:szCs w:val="24"/>
        </w:rPr>
        <w:t>объединений (союзов, ассоциаций), органов управления организацией, органов государственной власти и органов местного самоуправления.</w:t>
      </w:r>
    </w:p>
    <w:p w14:paraId="6A07E60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Профсоюзы имеют право пользоваться государственными средствами массовой информации в порядке, определяемом договорами с</w:t>
      </w:r>
      <w:r>
        <w:rPr>
          <w:rFonts w:ascii="Times New Roman" w:hAnsi="Times New Roman" w:cs="Times New Roman"/>
          <w:sz w:val="24"/>
          <w:szCs w:val="24"/>
        </w:rPr>
        <w:t xml:space="preserve"> их учредителями, а также могут быть учредителями средств массовой информации в соответствии с федеральным законом.</w:t>
      </w:r>
    </w:p>
    <w:p w14:paraId="4C114F8C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258AF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18. Право профсоюзов на участие в подготовке и дополнительном профессиональном образовании (в ред. Федерального закона </w:t>
      </w:r>
      <w:hyperlink r:id="rId82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02.07.2013 N 185-ФЗ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6E522A0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Профсоюзы вправе создавать образовательные организации и научные организации, осуществлять подготовку и дополнительное профессиональное образование профсоюзных </w:t>
      </w:r>
      <w:r>
        <w:rPr>
          <w:rFonts w:ascii="Times New Roman" w:hAnsi="Times New Roman" w:cs="Times New Roman"/>
          <w:sz w:val="24"/>
          <w:szCs w:val="24"/>
        </w:rPr>
        <w:t xml:space="preserve">работников и членов профсоюза. (в ред. Федерального закона </w:t>
      </w:r>
      <w:hyperlink r:id="rId8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122729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Профсоюзные образовательные организации и научные организации могут частично финансирова</w:t>
      </w:r>
      <w:r>
        <w:rPr>
          <w:rFonts w:ascii="Times New Roman" w:hAnsi="Times New Roman" w:cs="Times New Roman"/>
          <w:sz w:val="24"/>
          <w:szCs w:val="24"/>
        </w:rPr>
        <w:t xml:space="preserve">ться за счет средств соответствующих бюджетов в установленном порядке. (в ред. Федерального закона </w:t>
      </w:r>
      <w:hyperlink r:id="rId8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1938319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1900F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19. Право профсоюзов на осуществление пр</w:t>
      </w:r>
      <w:r>
        <w:rPr>
          <w:rFonts w:ascii="Times New Roman" w:hAnsi="Times New Roman" w:cs="Times New Roman"/>
          <w:b/>
          <w:bCs/>
          <w:sz w:val="32"/>
          <w:szCs w:val="32"/>
        </w:rPr>
        <w:t>офсоюзного контроля за соблюдением законодательства о труде</w:t>
      </w:r>
    </w:p>
    <w:p w14:paraId="4145F37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Профсоюзы имеют право на осуществление профсоюзного контроля за соблюдением работодателями, должностными лицами законодательства о труде, в том числе по вопросам трудового договора (контракта),</w:t>
      </w:r>
      <w:r>
        <w:rPr>
          <w:rFonts w:ascii="Times New Roman" w:hAnsi="Times New Roman" w:cs="Times New Roman"/>
          <w:sz w:val="24"/>
          <w:szCs w:val="24"/>
        </w:rPr>
        <w:t xml:space="preserve"> рабочего времени и времени отдыха, оплаты труда, гарантий и компенсаций, льгот и преимуществ, а также по другим социально-трудовым вопросам в организациях, в которых работают члены данного профсоюза, и имеют право требовать устранения выявленных нарушений</w:t>
      </w:r>
      <w:r>
        <w:rPr>
          <w:rFonts w:ascii="Times New Roman" w:hAnsi="Times New Roman" w:cs="Times New Roman"/>
          <w:sz w:val="24"/>
          <w:szCs w:val="24"/>
        </w:rPr>
        <w:t xml:space="preserve">. Работодатели, должностные лица обязаны в недельный срок с момента получения требования об устранении выявленных нарушений сообщить </w:t>
      </w:r>
      <w:r>
        <w:rPr>
          <w:rFonts w:ascii="Times New Roman" w:hAnsi="Times New Roman" w:cs="Times New Roman"/>
          <w:sz w:val="24"/>
          <w:szCs w:val="24"/>
        </w:rPr>
        <w:lastRenderedPageBreak/>
        <w:t>профсоюзу о результатах его рассмотрения и принятых мерах.</w:t>
      </w:r>
    </w:p>
    <w:p w14:paraId="339B1B3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Для осуществления профсоюзного контроля за соблюдением законо</w:t>
      </w:r>
      <w:r>
        <w:rPr>
          <w:rFonts w:ascii="Times New Roman" w:hAnsi="Times New Roman" w:cs="Times New Roman"/>
          <w:sz w:val="24"/>
          <w:szCs w:val="24"/>
        </w:rPr>
        <w:t>дательства о труде профсоюзы вправе создавать собственные инспекции труда, которые наделяются полномочиями, предусмотренными положениями, утверждаемыми профсоюзами.</w:t>
      </w:r>
    </w:p>
    <w:p w14:paraId="6070582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Профсоюзы, их инспекции труда при осуществлении этих полномочий взаимодействуют с федеральн</w:t>
      </w:r>
      <w:r>
        <w:rPr>
          <w:rFonts w:ascii="Times New Roman" w:hAnsi="Times New Roman" w:cs="Times New Roman"/>
          <w:sz w:val="24"/>
          <w:szCs w:val="24"/>
        </w:rPr>
        <w:t xml:space="preserve">ым органом исполнительной власти, осуществляющим федеральный государственный надзор за соблюдением трудового законодательства и иных нормативных правовых актов, содержащих нормы трудового права, с иными федеральными органами исполнительной власти. (в ред. </w:t>
      </w:r>
      <w:r>
        <w:rPr>
          <w:rFonts w:ascii="Times New Roman" w:hAnsi="Times New Roman" w:cs="Times New Roman"/>
          <w:sz w:val="24"/>
          <w:szCs w:val="24"/>
        </w:rPr>
        <w:t xml:space="preserve">Федеральных законов </w:t>
      </w:r>
      <w:hyperlink r:id="rId8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14.10.2014 N 307-ФЗ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03.07.2016 N 283-ФЗ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0F3F44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Профсоюзные инспект</w:t>
      </w:r>
      <w:r>
        <w:rPr>
          <w:rFonts w:ascii="Times New Roman" w:hAnsi="Times New Roman" w:cs="Times New Roman"/>
          <w:sz w:val="24"/>
          <w:szCs w:val="24"/>
        </w:rPr>
        <w:t>ора труда вправе беспрепятственно посещать организации независимо от форм собственности и подчиненности, в которых работают члены данного профсоюза, для проведения проверок соблюдения законодательства о труде и законодательства о профсоюзах, а также выполн</w:t>
      </w:r>
      <w:r>
        <w:rPr>
          <w:rFonts w:ascii="Times New Roman" w:hAnsi="Times New Roman" w:cs="Times New Roman"/>
          <w:sz w:val="24"/>
          <w:szCs w:val="24"/>
        </w:rPr>
        <w:t>ения работодателями условий коллективного договора, соглашения.</w:t>
      </w:r>
    </w:p>
    <w:p w14:paraId="39EFA655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CCD07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20. Права профсоюзов в области охраны труда и окружающей среды (в ред. Федерального закона </w:t>
      </w:r>
      <w:hyperlink r:id="rId87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30.12.2008</w:t>
        </w:r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 xml:space="preserve"> N 309-ФЗ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01671B7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Профсоюзы вправе участвовать в формировании государственных программ по вопросам охраны труда и окружающей среды, а также в разработке нормативных правовых и других актов, регламентирующих вопросы охраны труда, профессиональных заболеваний</w:t>
      </w:r>
      <w:r>
        <w:rPr>
          <w:rFonts w:ascii="Times New Roman" w:hAnsi="Times New Roman" w:cs="Times New Roman"/>
          <w:sz w:val="24"/>
          <w:szCs w:val="24"/>
        </w:rPr>
        <w:t xml:space="preserve"> и экологической безопасности. (в ред. Федерального закона </w:t>
      </w:r>
      <w:hyperlink r:id="rId8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30.12.2008 N 309-ФЗ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B944AD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Профсоюзы осуществляют профсоюзный контроль за состоянием охраны труда и окружающей сре</w:t>
      </w:r>
      <w:r>
        <w:rPr>
          <w:rFonts w:ascii="Times New Roman" w:hAnsi="Times New Roman" w:cs="Times New Roman"/>
          <w:sz w:val="24"/>
          <w:szCs w:val="24"/>
        </w:rPr>
        <w:t>ды через свои органы, уполномоченных (доверенных) лиц по охране труда, а также собственные инспекции по охране труда, действующие на основании положений, утверждаемых профсоюзами. В этих целях они имеют право беспрепятственно посещать организации независим</w:t>
      </w:r>
      <w:r>
        <w:rPr>
          <w:rFonts w:ascii="Times New Roman" w:hAnsi="Times New Roman" w:cs="Times New Roman"/>
          <w:sz w:val="24"/>
          <w:szCs w:val="24"/>
        </w:rPr>
        <w:t>о от форм собственности и подчиненности, их структурные подразделения, рабочие места, где работают члены данного профсоюза, участвовать в расследовании несчастных случаев на производстве (работе), защищать права и интересы членов профсоюза по вопросам усло</w:t>
      </w:r>
      <w:r>
        <w:rPr>
          <w:rFonts w:ascii="Times New Roman" w:hAnsi="Times New Roman" w:cs="Times New Roman"/>
          <w:sz w:val="24"/>
          <w:szCs w:val="24"/>
        </w:rPr>
        <w:t xml:space="preserve">вий труда и безопасности на производстве (работе), возмещения вреда, причиненного их здоровью на производстве (работе), а также по другим вопросам охраны труда и окружающей среды в соответствии с федеральным законодательством. (в ред. Федерального закона </w:t>
      </w:r>
      <w:hyperlink r:id="rId8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30.12.2008 N 309-ФЗ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308DC7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случаях выявления нарушений, угрожающих жизни и здоровью работников, профсоюзные органы в организации, профсоюзные инспектора по охране труда впр</w:t>
      </w:r>
      <w:r>
        <w:rPr>
          <w:rFonts w:ascii="Times New Roman" w:hAnsi="Times New Roman" w:cs="Times New Roman"/>
          <w:sz w:val="24"/>
          <w:szCs w:val="24"/>
        </w:rPr>
        <w:t>аве потребовать от работодателя немедленного устранения этих нарушений и одновременно обратиться в Федеральную инспекцию труда для принятия неотложных мер.</w:t>
      </w:r>
    </w:p>
    <w:p w14:paraId="75FDF6D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 невыполнении требований по устранению нарушений, особенно в случаях появления непосредственно</w:t>
      </w:r>
      <w:r>
        <w:rPr>
          <w:rFonts w:ascii="Times New Roman" w:hAnsi="Times New Roman" w:cs="Times New Roman"/>
          <w:sz w:val="24"/>
          <w:szCs w:val="24"/>
        </w:rPr>
        <w:t>й угрозы жизни и здоровью работников, профсоюзные органы, профсоюзные инспектора по охране труда вправе требовать от работодателя, органа управления организацией, должностного лица приостановления работ впредь до принятия окончательного решения Федеральной</w:t>
      </w:r>
      <w:r>
        <w:rPr>
          <w:rFonts w:ascii="Times New Roman" w:hAnsi="Times New Roman" w:cs="Times New Roman"/>
          <w:sz w:val="24"/>
          <w:szCs w:val="24"/>
        </w:rPr>
        <w:t xml:space="preserve"> инспекцией труда. Работодатель, должностное лицо за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неустранение нарушений несут ответственность, предусмотренную законодательством. (в ред. Федерального закона </w:t>
      </w:r>
      <w:hyperlink r:id="rId9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от 09.05.2005 N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45-ФЗ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AF2EEB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Профсоюзы вправе участвовать в экспертизе безопасности условий труда на проектируемых, строящихся и эксплуатируемых производственных объектах, а также в экспертизе безопасности проектируемых и эксплуатируемых механизмов и инструментов.</w:t>
      </w:r>
    </w:p>
    <w:p w14:paraId="44BBE7D3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9563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21. Участие профсоюзов в осуществлении приватизации государственного и муниципального имущества</w:t>
      </w:r>
    </w:p>
    <w:p w14:paraId="1C2DE15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Профсоюзы вправе иметь своих представителей в создаваемых в организации комиссиях по приватизации государственного и муниципального имущества, включая объекты </w:t>
      </w:r>
      <w:r>
        <w:rPr>
          <w:rFonts w:ascii="Times New Roman" w:hAnsi="Times New Roman" w:cs="Times New Roman"/>
          <w:sz w:val="24"/>
          <w:szCs w:val="24"/>
        </w:rPr>
        <w:t>социального назначения.</w:t>
      </w:r>
    </w:p>
    <w:p w14:paraId="272A7A3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профсоюза входит в число представителей организации, направляемых в соответствующий комитет по управлению имуществом для участия в работе комиссии по приватизации организации и осуществления профсоюзного контроля.</w:t>
      </w:r>
    </w:p>
    <w:p w14:paraId="23A0090B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87BC2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</w:t>
      </w:r>
      <w:r>
        <w:rPr>
          <w:rFonts w:ascii="Times New Roman" w:hAnsi="Times New Roman" w:cs="Times New Roman"/>
          <w:b/>
          <w:bCs/>
          <w:sz w:val="32"/>
          <w:szCs w:val="32"/>
        </w:rPr>
        <w:t>тья 22. Права профсоюзов на социальную защиту работников</w:t>
      </w:r>
    </w:p>
    <w:p w14:paraId="6B49A66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Права профсоюзов в области социального страхования и охраны здоровья, социального обеспечения, улучшения жилищных условий и других видов социальной защиты работников регулируются соответствующими</w:t>
      </w:r>
      <w:r>
        <w:rPr>
          <w:rFonts w:ascii="Times New Roman" w:hAnsi="Times New Roman" w:cs="Times New Roman"/>
          <w:sz w:val="24"/>
          <w:szCs w:val="24"/>
        </w:rPr>
        <w:t xml:space="preserve"> федеральными законами, а также законами субъектов Российской Федерации.</w:t>
      </w:r>
    </w:p>
    <w:p w14:paraId="03821B9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Профсоюзы вправе участвовать в формировании социальных программ, направленных на создание условий, обеспечивающих достойную жизнь и свободное развитие человека, в разработке мер по</w:t>
      </w:r>
      <w:r>
        <w:rPr>
          <w:rFonts w:ascii="Times New Roman" w:hAnsi="Times New Roman" w:cs="Times New Roman"/>
          <w:sz w:val="24"/>
          <w:szCs w:val="24"/>
        </w:rPr>
        <w:t xml:space="preserve"> социальной защите работников, определении основных критериев жизненного уровня, размеров индексации заработной платы, пенсий, стипендий, пособий и компенсаций в зависимости от изменения индекса цен, а также вправе осуществлять профсоюзный контроль за собл</w:t>
      </w:r>
      <w:r>
        <w:rPr>
          <w:rFonts w:ascii="Times New Roman" w:hAnsi="Times New Roman" w:cs="Times New Roman"/>
          <w:sz w:val="24"/>
          <w:szCs w:val="24"/>
        </w:rPr>
        <w:t>юдением законодательства в указанной сфере.</w:t>
      </w:r>
    </w:p>
    <w:p w14:paraId="3168EC56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3F647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23. Право профсоюзов на защиту интересов работников в органах по рассмотрению трудовых споров</w:t>
      </w:r>
    </w:p>
    <w:p w14:paraId="17FE6FD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случаях нарушения законодательства о труде профсоюзы вправе по просьбе членов профсоюза, других работников, </w:t>
      </w:r>
      <w:r>
        <w:rPr>
          <w:rFonts w:ascii="Times New Roman" w:hAnsi="Times New Roman" w:cs="Times New Roman"/>
          <w:sz w:val="24"/>
          <w:szCs w:val="24"/>
        </w:rPr>
        <w:t>а также по собственной инициативе обращаться с заявлениями в защиту их трудовых прав в органы, рассматривающие трудовые споры.</w:t>
      </w:r>
    </w:p>
    <w:p w14:paraId="17165F6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защиты социально-трудовых и других гражданских прав и профессиональных интересов своих членов профсоюзы могут создавать юриди</w:t>
      </w:r>
      <w:r>
        <w:rPr>
          <w:rFonts w:ascii="Times New Roman" w:hAnsi="Times New Roman" w:cs="Times New Roman"/>
          <w:sz w:val="24"/>
          <w:szCs w:val="24"/>
        </w:rPr>
        <w:t>ческие службы и консультации.</w:t>
      </w:r>
    </w:p>
    <w:p w14:paraId="5057D940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36415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Глава </w:t>
      </w: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>. Гарантии прав профсоюзов</w:t>
      </w:r>
    </w:p>
    <w:p w14:paraId="1D769A2D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580D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24. Гарантии имущественных прав профсоюзов</w:t>
      </w:r>
    </w:p>
    <w:p w14:paraId="702BD54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Профсоюзы, их объединения (ассоциации), первичные профсоюзные организации владеют, </w:t>
      </w:r>
      <w:r>
        <w:rPr>
          <w:rFonts w:ascii="Times New Roman" w:hAnsi="Times New Roman" w:cs="Times New Roman"/>
          <w:sz w:val="24"/>
          <w:szCs w:val="24"/>
        </w:rPr>
        <w:lastRenderedPageBreak/>
        <w:t>пользуются и распоряжаются принадлежащим им на прав</w:t>
      </w:r>
      <w:r>
        <w:rPr>
          <w:rFonts w:ascii="Times New Roman" w:hAnsi="Times New Roman" w:cs="Times New Roman"/>
          <w:sz w:val="24"/>
          <w:szCs w:val="24"/>
        </w:rPr>
        <w:t>е собственности имуществом, в том числе денежными средствами, необходимыми для выполнения своих уставных целей и задач, владеют и пользуются переданным им в установленном порядке в их хозяйственное ведение иным имуществом.</w:t>
      </w:r>
    </w:p>
    <w:p w14:paraId="5CA1C83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Гарантируются признание, непри</w:t>
      </w:r>
      <w:r>
        <w:rPr>
          <w:rFonts w:ascii="Times New Roman" w:hAnsi="Times New Roman" w:cs="Times New Roman"/>
          <w:sz w:val="24"/>
          <w:szCs w:val="24"/>
        </w:rPr>
        <w:t>косновенность и защита прав собственности профсоюзов, условия для осуществления этих прав наравне с другими юридическими лицами независимо от форм собственности в соответствии с федеральными законами, законами субъектов Российской Федерации, правовыми акта</w:t>
      </w:r>
      <w:r>
        <w:rPr>
          <w:rFonts w:ascii="Times New Roman" w:hAnsi="Times New Roman" w:cs="Times New Roman"/>
          <w:sz w:val="24"/>
          <w:szCs w:val="24"/>
        </w:rPr>
        <w:t>ми органов местного самоуправления.</w:t>
      </w:r>
    </w:p>
    <w:p w14:paraId="458B453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контроль за средствами профсоюзов органами исполнительной власти не осуществляется, за исключением контроля за средствами от предпринимательской деятельности.</w:t>
      </w:r>
    </w:p>
    <w:p w14:paraId="0AEA46C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Ограничение независимой финансовой деятельности пр</w:t>
      </w:r>
      <w:r>
        <w:rPr>
          <w:rFonts w:ascii="Times New Roman" w:hAnsi="Times New Roman" w:cs="Times New Roman"/>
          <w:sz w:val="24"/>
          <w:szCs w:val="24"/>
        </w:rPr>
        <w:t>офсоюзов не допускается.</w:t>
      </w:r>
    </w:p>
    <w:p w14:paraId="58A9782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Имущество профсоюзов может быть отчуждено только по решению суда.</w:t>
      </w:r>
    </w:p>
    <w:p w14:paraId="7872B39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Профсоюзы не отвечают по обязательствам организаций, органов государственной власти и органов местного самоуправления, которые в свою очередь не отвечают по обяза</w:t>
      </w:r>
      <w:r>
        <w:rPr>
          <w:rFonts w:ascii="Times New Roman" w:hAnsi="Times New Roman" w:cs="Times New Roman"/>
          <w:sz w:val="24"/>
          <w:szCs w:val="24"/>
        </w:rPr>
        <w:t>тельствам профсоюзов.</w:t>
      </w:r>
    </w:p>
    <w:p w14:paraId="6361E3F4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Источники, порядок формирования имущества и использования средств профсоюзов определяются их уставами, уставами первичных профсоюзных организаций. (в ред. Федерального закона </w:t>
      </w:r>
      <w:hyperlink r:id="rId9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D72F7F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собственности профсоюзов могут находиться земельные участки, здания, строения, сооружения, санаторно-курортные, туристические, спортивные, другие оздоровительные учреждения, культурно-просветительные,</w:t>
      </w:r>
      <w:r>
        <w:rPr>
          <w:rFonts w:ascii="Times New Roman" w:hAnsi="Times New Roman" w:cs="Times New Roman"/>
          <w:sz w:val="24"/>
          <w:szCs w:val="24"/>
        </w:rPr>
        <w:t xml:space="preserve"> научные и образовательные организации, жилищный фонд, организации, в том числе издательства, типографии, а также ценные бумаги и иное имущество, необходимые для обеспечения уставной деятельности профсоюзов. (в ред. Федерального закона </w:t>
      </w:r>
      <w:hyperlink r:id="rId9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02.07.2013 N 185-ФЗ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E9F568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Профсоюзы имеют право учреждать банки, фонды солидарности, страховые, культурно-просветительные фонды, фонды обучения и подготовки кадров, а также другие фонды, соо</w:t>
      </w:r>
      <w:r>
        <w:rPr>
          <w:rFonts w:ascii="Times New Roman" w:hAnsi="Times New Roman" w:cs="Times New Roman"/>
          <w:sz w:val="24"/>
          <w:szCs w:val="24"/>
        </w:rPr>
        <w:t>тветствующие уставным целям профсоюзов.</w:t>
      </w:r>
    </w:p>
    <w:p w14:paraId="41C87CA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Профсоюзы вправе осуществлять на основе федерального законодательства самостоятельно, а также через учрежденные ими организации приносящую доход деятельность, если это предусмотрено их уставами, лишь постольку, по</w:t>
      </w:r>
      <w:r>
        <w:rPr>
          <w:rFonts w:ascii="Times New Roman" w:hAnsi="Times New Roman" w:cs="Times New Roman"/>
          <w:sz w:val="24"/>
          <w:szCs w:val="24"/>
        </w:rPr>
        <w:t xml:space="preserve">скольку это служит достижению целей, ради которых они созданы, и если это соответствует таким целям. (в ред. Федерального закона </w:t>
      </w:r>
      <w:hyperlink r:id="rId9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22.12.2014 N 444-ФЗ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362B7E8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623B0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25. Гарантии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работникам, входящим в состав профсоюзных органов и не освобожденным от основной работы</w:t>
      </w:r>
    </w:p>
    <w:p w14:paraId="6103D9B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1.-2. Пункты утратили силу. (в ред. Федерального закона </w:t>
      </w:r>
      <w:hyperlink r:id="rId9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01.07.2010 N 146-ФЗ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BC37BCB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Ув</w:t>
      </w:r>
      <w:r>
        <w:rPr>
          <w:rFonts w:ascii="Times New Roman" w:hAnsi="Times New Roman" w:cs="Times New Roman"/>
          <w:sz w:val="24"/>
          <w:szCs w:val="24"/>
        </w:rPr>
        <w:t>ольнение по инициативе работодателя руководителей (их заместителей) выборных коллегиальных органов первичных профсоюзных организаций, выборных коллегиальных органов профсоюзных организаций структурных подразделений организаций (не ниже цеховых и приравненн</w:t>
      </w:r>
      <w:r>
        <w:rPr>
          <w:rFonts w:ascii="Times New Roman" w:hAnsi="Times New Roman" w:cs="Times New Roman"/>
          <w:sz w:val="24"/>
          <w:szCs w:val="24"/>
        </w:rPr>
        <w:t xml:space="preserve">ых к ним), не освобожденных от основной работы, допускается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порядке, предусмотренном Трудовым </w:t>
      </w:r>
      <w:hyperlink r:id="rId9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Федерации. (в ред. Федерального закона </w:t>
      </w:r>
      <w:hyperlink r:id="rId9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01.07.2010 N 146-ФЗ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5711DC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Привлечение к дисциплинарной ответственности уполномоченных профсоюза по охране труда и представителей профсоюза в создаваемых в организации совместных комитетах (ко</w:t>
      </w:r>
      <w:r>
        <w:rPr>
          <w:rFonts w:ascii="Times New Roman" w:hAnsi="Times New Roman" w:cs="Times New Roman"/>
          <w:sz w:val="24"/>
          <w:szCs w:val="24"/>
        </w:rPr>
        <w:t>миссиях) по охране труда, перевод их на другую работу или увольнение по инициативе работодателя допускаются только с предварительного согласия профсоюзного органа в первичной профсоюзной организации.</w:t>
      </w:r>
    </w:p>
    <w:p w14:paraId="1F90E91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Члены профсоюзных органов, не освобожденные от основн</w:t>
      </w:r>
      <w:r>
        <w:rPr>
          <w:rFonts w:ascii="Times New Roman" w:hAnsi="Times New Roman" w:cs="Times New Roman"/>
          <w:sz w:val="24"/>
          <w:szCs w:val="24"/>
        </w:rPr>
        <w:t>ой работы, уполномоченные профсоюза по охране труда, представители профсоюза в создаваемых в организациях совместных комитетах (комиссиях) по охране труда освобождаются от основной работы для выполнения профсоюзных обязанностей в интересах коллектива работ</w:t>
      </w:r>
      <w:r>
        <w:rPr>
          <w:rFonts w:ascii="Times New Roman" w:hAnsi="Times New Roman" w:cs="Times New Roman"/>
          <w:sz w:val="24"/>
          <w:szCs w:val="24"/>
        </w:rPr>
        <w:t>ников, а также на время краткосрочной профсоюзной учебы. Условия освобождения от основной работы и порядок оплаты времени выполнения профсоюзных обязанностей и времени учебы указанных лиц определяются коллективным договором, соглашением.</w:t>
      </w:r>
    </w:p>
    <w:p w14:paraId="154BB46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Члены профсоюзн</w:t>
      </w:r>
      <w:r>
        <w:rPr>
          <w:rFonts w:ascii="Times New Roman" w:hAnsi="Times New Roman" w:cs="Times New Roman"/>
          <w:sz w:val="24"/>
          <w:szCs w:val="24"/>
        </w:rPr>
        <w:t>ых органов, не освобожденные от основной работы, освобождаются от нее для участия в качестве делегатов съездов, конференций, созываемых профсоюзами, а также для участия в работе их выборных органов. Условия их освобождения от работы и порядок оплаты времен</w:t>
      </w:r>
      <w:r>
        <w:rPr>
          <w:rFonts w:ascii="Times New Roman" w:hAnsi="Times New Roman" w:cs="Times New Roman"/>
          <w:sz w:val="24"/>
          <w:szCs w:val="24"/>
        </w:rPr>
        <w:t>и участия в указанных мероприятиях определяются коллективным договором, соглашением.</w:t>
      </w:r>
    </w:p>
    <w:p w14:paraId="1453EBF2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F5C4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26. Гарантии освобожденным профсоюзным работникам, избранным (делегированным) в профсоюзные органы</w:t>
      </w:r>
    </w:p>
    <w:p w14:paraId="00D521C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Профсоюзным работникам, освобожденным от работы в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вследствие избрания (делегирования) на выборные должности в профсоюзные органы, предоставляется после окончания срока их полномочий прежняя работа (должность), а при ее отсутствии - другая равноценная работа (должность) в той же или с согласия работника в</w:t>
      </w:r>
      <w:r>
        <w:rPr>
          <w:rFonts w:ascii="Times New Roman" w:hAnsi="Times New Roman" w:cs="Times New Roman"/>
          <w:sz w:val="24"/>
          <w:szCs w:val="24"/>
        </w:rPr>
        <w:t xml:space="preserve"> другой организации.</w:t>
      </w:r>
    </w:p>
    <w:p w14:paraId="0B7DE2D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 невозможности предоставления соответствующей работы (должности) по прежнему месту работы в случае реорганизации организации работодатель или его правопреемник, а в случае ликвидации организации профсоюз сохраняют за освобожденны</w:t>
      </w:r>
      <w:r>
        <w:rPr>
          <w:rFonts w:ascii="Times New Roman" w:hAnsi="Times New Roman" w:cs="Times New Roman"/>
          <w:sz w:val="24"/>
          <w:szCs w:val="24"/>
        </w:rPr>
        <w:t>м профсоюзным работником его средний заработок на период трудоустройства, но не свыше шести месяцев, а в случае учебы или переквалификации - на срок до одного года.</w:t>
      </w:r>
    </w:p>
    <w:p w14:paraId="7773AB7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Время работы освобожденных профсоюзных работников, избранных (делегированных) в профсоюз</w:t>
      </w:r>
      <w:r>
        <w:rPr>
          <w:rFonts w:ascii="Times New Roman" w:hAnsi="Times New Roman" w:cs="Times New Roman"/>
          <w:sz w:val="24"/>
          <w:szCs w:val="24"/>
        </w:rPr>
        <w:t>ные органы, засчитывается им в общий и специальный трудовой стаж.</w:t>
      </w:r>
    </w:p>
    <w:p w14:paraId="2B84FDE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Освобожденные профсоюзные работники, избранные (делегированные) в орган первичной профсоюзной организации, обладают такими же социально-трудовыми правами и льготами, как и другие работник</w:t>
      </w:r>
      <w:r>
        <w:rPr>
          <w:rFonts w:ascii="Times New Roman" w:hAnsi="Times New Roman" w:cs="Times New Roman"/>
          <w:sz w:val="24"/>
          <w:szCs w:val="24"/>
        </w:rPr>
        <w:t>и организации, в соответствии с коллективным договором, соглашением.</w:t>
      </w:r>
    </w:p>
    <w:p w14:paraId="280C91A8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CA99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27. Гарантии права на труд работникам, являвшимся членами профсоюзных органов</w:t>
      </w:r>
    </w:p>
    <w:p w14:paraId="03437568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Увольнение по инициативе работодателя работников, являвшихся членами профсоюзных органов, не допускае</w:t>
      </w:r>
      <w:r>
        <w:rPr>
          <w:rFonts w:ascii="Times New Roman" w:hAnsi="Times New Roman" w:cs="Times New Roman"/>
          <w:sz w:val="24"/>
          <w:szCs w:val="24"/>
        </w:rPr>
        <w:t xml:space="preserve">тся в течение двух лет после окончания срока их полномочий, кроме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случаев ликвидации организации или совершения работником действий, за которые федеральным законом предусмотрено увольнение. В этих случаях увольнение производится в порядке, предусмотренном </w:t>
      </w:r>
      <w:hyperlink r:id="rId9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25 настоящего Федерального закона.</w:t>
      </w:r>
    </w:p>
    <w:p w14:paraId="4DFBBEF1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90B2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28. Обязанности работодателя по созданию условий для осуществления деятельности профсоюзов</w:t>
      </w:r>
    </w:p>
    <w:p w14:paraId="1A8EB636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Работодатель предо</w:t>
      </w:r>
      <w:r>
        <w:rPr>
          <w:rFonts w:ascii="Times New Roman" w:hAnsi="Times New Roman" w:cs="Times New Roman"/>
          <w:sz w:val="24"/>
          <w:szCs w:val="24"/>
        </w:rPr>
        <w:t>ставляет профсоюзам, действующим в организации, в бесплатное пользование необходимые для их деятельности оборудование, помещения, транспортные средства и средства связи в соответствии с коллективным договором, соглашением.</w:t>
      </w:r>
    </w:p>
    <w:p w14:paraId="6FF0E89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Работодатель может передавать </w:t>
      </w:r>
      <w:r>
        <w:rPr>
          <w:rFonts w:ascii="Times New Roman" w:hAnsi="Times New Roman" w:cs="Times New Roman"/>
          <w:sz w:val="24"/>
          <w:szCs w:val="24"/>
        </w:rPr>
        <w:t>в бесплатное пользование профсоюзам находящиеся на балансе организации либо арендуемые ею здания, сооружения, помещения и другие объекты, а также базы отдыха, спортивные и оздоровительные центры, необходимые для организации отдыха, ведения культурно-просве</w:t>
      </w:r>
      <w:r>
        <w:rPr>
          <w:rFonts w:ascii="Times New Roman" w:hAnsi="Times New Roman" w:cs="Times New Roman"/>
          <w:sz w:val="24"/>
          <w:szCs w:val="24"/>
        </w:rPr>
        <w:t>тительной, физкультурно-оздоровительной работы с работниками и членами их семей. При этом хозяйственное содержание, ремонт, отопление, освещение, уборка, охрана, а также оборудование указанных объектов осуществляются организацией, если иное не предусмотрен</w:t>
      </w:r>
      <w:r>
        <w:rPr>
          <w:rFonts w:ascii="Times New Roman" w:hAnsi="Times New Roman" w:cs="Times New Roman"/>
          <w:sz w:val="24"/>
          <w:szCs w:val="24"/>
        </w:rPr>
        <w:t>о коллективным договором, соглашением.</w:t>
      </w:r>
    </w:p>
    <w:p w14:paraId="0816F04D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объектов и размеры отчислений профсоюзу средств на проведение им социально-культурной и иной работы в организации определяются в порядке и на условиях, установленных федеральным законодательством, законодател</w:t>
      </w:r>
      <w:r>
        <w:rPr>
          <w:rFonts w:ascii="Times New Roman" w:hAnsi="Times New Roman" w:cs="Times New Roman"/>
          <w:sz w:val="24"/>
          <w:szCs w:val="24"/>
        </w:rPr>
        <w:t>ьством субъектов Российской Федерации, коллективным договором, соглашением.</w:t>
      </w:r>
    </w:p>
    <w:p w14:paraId="730D638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 наличии письменных заявлений работников, являющихся членами профсоюза, работодатель ежемесячно и бесплатно перечисляет на счет профсоюза членские профсоюзные взносы из зараб</w:t>
      </w:r>
      <w:r>
        <w:rPr>
          <w:rFonts w:ascii="Times New Roman" w:hAnsi="Times New Roman" w:cs="Times New Roman"/>
          <w:sz w:val="24"/>
          <w:szCs w:val="24"/>
        </w:rPr>
        <w:t>отной платы работников в соответствии с коллективным договором, соглашением. Работодатель не вправе задерживать перечисление указанных средств.</w:t>
      </w:r>
    </w:p>
    <w:p w14:paraId="63B1378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организациях, в которых профсоюзами заключены коллективные договоры, соглашения или на которые распространя</w:t>
      </w:r>
      <w:r>
        <w:rPr>
          <w:rFonts w:ascii="Times New Roman" w:hAnsi="Times New Roman" w:cs="Times New Roman"/>
          <w:sz w:val="24"/>
          <w:szCs w:val="24"/>
        </w:rPr>
        <w:t>ется действие отраслевых (межотраслевых) тарифных соглашений, работодатели по письменному заявлению работников, не являющихся членами профсоюза, ежемесячно перечисляют на счета профсоюзов денежные средства из заработной платы указанных работников на услови</w:t>
      </w:r>
      <w:r>
        <w:rPr>
          <w:rFonts w:ascii="Times New Roman" w:hAnsi="Times New Roman" w:cs="Times New Roman"/>
          <w:sz w:val="24"/>
          <w:szCs w:val="24"/>
        </w:rPr>
        <w:t>ях и в порядке, установленных коллективными договорами, отраслевыми (межотраслевыми) тарифными соглашениями. В случае, если в организации действует несколько профсоюзов, участвовавших в подписании коллективного договора или отраслевого (межотраслевого) тар</w:t>
      </w:r>
      <w:r>
        <w:rPr>
          <w:rFonts w:ascii="Times New Roman" w:hAnsi="Times New Roman" w:cs="Times New Roman"/>
          <w:sz w:val="24"/>
          <w:szCs w:val="24"/>
        </w:rPr>
        <w:t>ифного соглашения, денежные средства перечисляются на счета этих профсоюзов пропорционально числу их членов.</w:t>
      </w:r>
    </w:p>
    <w:p w14:paraId="20ABC9C0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679BD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Глава </w:t>
      </w: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>. Защита прав профсоюзов</w:t>
      </w:r>
    </w:p>
    <w:p w14:paraId="16D1B5A9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32DD4E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29. Судебная защита прав профсоюзов</w:t>
      </w:r>
    </w:p>
    <w:p w14:paraId="6860A2B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Гарантируется судебная защита прав профсоюзов.</w:t>
      </w:r>
    </w:p>
    <w:p w14:paraId="5E4E6AB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Дела о нарушениях пра</w:t>
      </w:r>
      <w:r>
        <w:rPr>
          <w:rFonts w:ascii="Times New Roman" w:hAnsi="Times New Roman" w:cs="Times New Roman"/>
          <w:sz w:val="24"/>
          <w:szCs w:val="24"/>
        </w:rPr>
        <w:t>в профсоюзов рассматриваются судом по заявлению прокурора либо по исковому заявлению или жалобе соответствующего органа профсоюза, первичной профсоюзной организации.</w:t>
      </w:r>
    </w:p>
    <w:p w14:paraId="015FF4F3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44D04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30. Ответственность за нарушение прав профсоюзов</w:t>
      </w:r>
    </w:p>
    <w:p w14:paraId="3FF781B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За нарушение законодательства </w:t>
      </w:r>
      <w:r>
        <w:rPr>
          <w:rFonts w:ascii="Times New Roman" w:hAnsi="Times New Roman" w:cs="Times New Roman"/>
          <w:sz w:val="24"/>
          <w:szCs w:val="24"/>
        </w:rPr>
        <w:t>о профсоюзах должностные лица государственных органов, органов местного самоуправления, работодатели, должностные лица их объединений (союзов, ассоциаций) несут дисциплинарную, административную, уголовную ответственность в соответствии с федеральными закон</w:t>
      </w:r>
      <w:r>
        <w:rPr>
          <w:rFonts w:ascii="Times New Roman" w:hAnsi="Times New Roman" w:cs="Times New Roman"/>
          <w:sz w:val="24"/>
          <w:szCs w:val="24"/>
        </w:rPr>
        <w:t>ами.</w:t>
      </w:r>
    </w:p>
    <w:p w14:paraId="153774A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Органы общероссийских профсоюзов, объединений (ассоциаций) профсоюзов, первичных профсоюзных организаций вправе требовать привлечения к дисциплинарной ответственности вплоть до увольнения должностных лиц, нарушающих законодательство о профсоюзах, н</w:t>
      </w:r>
      <w:r>
        <w:rPr>
          <w:rFonts w:ascii="Times New Roman" w:hAnsi="Times New Roman" w:cs="Times New Roman"/>
          <w:sz w:val="24"/>
          <w:szCs w:val="24"/>
        </w:rPr>
        <w:t>е выполняющих обязательств, предусмотренных коллективным договором, соглашением.</w:t>
      </w:r>
    </w:p>
    <w:p w14:paraId="0B835FE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требованию указанных профсоюзных органов работодатель обязан расторгнуть трудовой договор (контракт) с должностным лицом, если оно нарушает законодательство о профсоюзах, н</w:t>
      </w:r>
      <w:r>
        <w:rPr>
          <w:rFonts w:ascii="Times New Roman" w:hAnsi="Times New Roman" w:cs="Times New Roman"/>
          <w:sz w:val="24"/>
          <w:szCs w:val="24"/>
        </w:rPr>
        <w:t>е выполняет своих обязательств по коллективному договору, соглашению.</w:t>
      </w:r>
    </w:p>
    <w:p w14:paraId="4A03A31F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5B38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Глава </w:t>
      </w: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>. Ответственность профсоюзов</w:t>
      </w:r>
    </w:p>
    <w:p w14:paraId="72161983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DDA901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31. Ответственность профсоюзов</w:t>
      </w:r>
    </w:p>
    <w:p w14:paraId="56A9734A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невыполнение своих обязательств по коллективному договору, соглашению, организацию и проведение забастовки,</w:t>
      </w:r>
      <w:r>
        <w:rPr>
          <w:rFonts w:ascii="Times New Roman" w:hAnsi="Times New Roman" w:cs="Times New Roman"/>
          <w:sz w:val="24"/>
          <w:szCs w:val="24"/>
        </w:rPr>
        <w:t xml:space="preserve"> признанной судом незаконной, профсоюзы и лица, входящие в их руководящие органы, несут ответственность в соответствии с федеральными законами.</w:t>
      </w:r>
    </w:p>
    <w:p w14:paraId="3DB8B540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E2A25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Глава </w:t>
      </w:r>
      <w:r>
        <w:rPr>
          <w:rFonts w:ascii="Times New Roman" w:hAnsi="Times New Roman" w:cs="Times New Roman"/>
          <w:b/>
          <w:bCs/>
          <w:sz w:val="32"/>
          <w:szCs w:val="32"/>
        </w:rPr>
        <w:t>VI</w:t>
      </w:r>
      <w:r>
        <w:rPr>
          <w:rFonts w:ascii="Times New Roman" w:hAnsi="Times New Roman" w:cs="Times New Roman"/>
          <w:b/>
          <w:bCs/>
          <w:sz w:val="32"/>
          <w:szCs w:val="32"/>
        </w:rPr>
        <w:t>. Заключительные положения</w:t>
      </w:r>
    </w:p>
    <w:p w14:paraId="2473BBBD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F6038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32. Вступление настоящего Федерального закона в силу</w:t>
      </w:r>
    </w:p>
    <w:p w14:paraId="26F1F88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Федер</w:t>
      </w:r>
      <w:r>
        <w:rPr>
          <w:rFonts w:ascii="Times New Roman" w:hAnsi="Times New Roman" w:cs="Times New Roman"/>
          <w:sz w:val="24"/>
          <w:szCs w:val="24"/>
        </w:rPr>
        <w:t>альный закон вступает в силу со дня его официального опубликования.</w:t>
      </w:r>
    </w:p>
    <w:p w14:paraId="2BD9475D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938437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33. О приведении правовых актов в соответствие с настоящим Федеральным законом</w:t>
      </w:r>
    </w:p>
    <w:p w14:paraId="3B440C1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Предложить Президенту Российской Федерации и поручить Правительству Российской Федерации привести сво</w:t>
      </w:r>
      <w:r>
        <w:rPr>
          <w:rFonts w:ascii="Times New Roman" w:hAnsi="Times New Roman" w:cs="Times New Roman"/>
          <w:sz w:val="24"/>
          <w:szCs w:val="24"/>
        </w:rPr>
        <w:t>и правовые акты в соответствие с настоящим Федеральным законом.</w:t>
      </w:r>
    </w:p>
    <w:p w14:paraId="3C91C872" w14:textId="77777777" w:rsidR="00000000" w:rsidRDefault="00941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C38652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Президент </w:t>
      </w:r>
    </w:p>
    <w:p w14:paraId="4B04C783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Российской Федерации </w:t>
      </w:r>
    </w:p>
    <w:p w14:paraId="1166D09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Б.ЕЛЬЦИН </w:t>
      </w:r>
    </w:p>
    <w:p w14:paraId="305E2A0C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Москва, Кремль.</w:t>
      </w:r>
    </w:p>
    <w:p w14:paraId="277FD05F" w14:textId="77777777" w:rsidR="00000000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января 1996 года.</w:t>
      </w:r>
    </w:p>
    <w:p w14:paraId="6D69A753" w14:textId="77777777" w:rsidR="0094135F" w:rsidRDefault="0094135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10-ФЗ</w:t>
      </w:r>
    </w:p>
    <w:sectPr w:rsidR="0094135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61"/>
    <w:rsid w:val="00210261"/>
    <w:rsid w:val="0094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1FC31"/>
  <w14:defaultImageDpi w14:val="0"/>
  <w15:docId w15:val="{9B12F69E-E8F1-42C9-A1D7-C1DDD1AD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ormativ.kontur.ru/document?moduleid=1&amp;documentid=322815#l11" TargetMode="External"/><Relationship Id="rId21" Type="http://schemas.openxmlformats.org/officeDocument/2006/relationships/hyperlink" Target="https://normativ.kontur.ru/document?moduleid=1&amp;documentid=288956#l2" TargetMode="External"/><Relationship Id="rId34" Type="http://schemas.openxmlformats.org/officeDocument/2006/relationships/hyperlink" Target="https://normativ.kontur.ru/document?moduleid=1&amp;documentid=357694#l109" TargetMode="External"/><Relationship Id="rId42" Type="http://schemas.openxmlformats.org/officeDocument/2006/relationships/hyperlink" Target="https://normativ.kontur.ru/document?moduleid=1&amp;documentid=367099#l78" TargetMode="External"/><Relationship Id="rId47" Type="http://schemas.openxmlformats.org/officeDocument/2006/relationships/hyperlink" Target="https://normativ.kontur.ru/document?moduleid=1&amp;documentid=377877#l42" TargetMode="External"/><Relationship Id="rId50" Type="http://schemas.openxmlformats.org/officeDocument/2006/relationships/hyperlink" Target="https://normativ.kontur.ru/document?moduleid=1&amp;documentid=393676#l0" TargetMode="External"/><Relationship Id="rId55" Type="http://schemas.openxmlformats.org/officeDocument/2006/relationships/hyperlink" Target="https://normativ.kontur.ru/document?moduleid=1&amp;documentid=398045#l174" TargetMode="External"/><Relationship Id="rId63" Type="http://schemas.openxmlformats.org/officeDocument/2006/relationships/hyperlink" Target="https://normativ.kontur.ru/document?moduleid=1&amp;documentid=398045#l176" TargetMode="External"/><Relationship Id="rId68" Type="http://schemas.openxmlformats.org/officeDocument/2006/relationships/hyperlink" Target="https://normativ.kontur.ru/document?moduleid=1&amp;documentid=67491#l26" TargetMode="External"/><Relationship Id="rId76" Type="http://schemas.openxmlformats.org/officeDocument/2006/relationships/hyperlink" Target="https://normativ.kontur.ru/document?moduleid=1&amp;documentid=357694#l3" TargetMode="External"/><Relationship Id="rId84" Type="http://schemas.openxmlformats.org/officeDocument/2006/relationships/hyperlink" Target="https://normativ.kontur.ru/document?moduleid=1&amp;documentid=395894#l1432" TargetMode="External"/><Relationship Id="rId89" Type="http://schemas.openxmlformats.org/officeDocument/2006/relationships/hyperlink" Target="https://normativ.kontur.ru/document?moduleid=1&amp;documentid=188972#l33" TargetMode="External"/><Relationship Id="rId97" Type="http://schemas.openxmlformats.org/officeDocument/2006/relationships/hyperlink" Target="https://normativ.kontur.ru/document?moduleId=1&amp;documentId=412659#l154" TargetMode="External"/><Relationship Id="rId7" Type="http://schemas.openxmlformats.org/officeDocument/2006/relationships/hyperlink" Target="https://normativ.kontur.ru/document?moduleid=1&amp;documentid=221754#l0" TargetMode="External"/><Relationship Id="rId71" Type="http://schemas.openxmlformats.org/officeDocument/2006/relationships/hyperlink" Target="https://normativ.kontur.ru/document?moduleid=1&amp;documentid=398045#l178" TargetMode="External"/><Relationship Id="rId92" Type="http://schemas.openxmlformats.org/officeDocument/2006/relationships/hyperlink" Target="https://normativ.kontur.ru/document?moduleid=1&amp;documentid=395894#l14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396967#l0" TargetMode="External"/><Relationship Id="rId29" Type="http://schemas.openxmlformats.org/officeDocument/2006/relationships/hyperlink" Target="https://normativ.kontur.ru/document?moduleid=1&amp;documentid=243932#l74" TargetMode="External"/><Relationship Id="rId11" Type="http://schemas.openxmlformats.org/officeDocument/2006/relationships/hyperlink" Target="https://normativ.kontur.ru/document?moduleid=1&amp;documentid=304175#l0" TargetMode="External"/><Relationship Id="rId24" Type="http://schemas.openxmlformats.org/officeDocument/2006/relationships/hyperlink" Target="https://normativ.kontur.ru/document?moduleid=1&amp;documentid=410056#l0" TargetMode="External"/><Relationship Id="rId32" Type="http://schemas.openxmlformats.org/officeDocument/2006/relationships/hyperlink" Target="https://normativ.kontur.ru/document?moduleid=1&amp;documentid=357694#l33" TargetMode="External"/><Relationship Id="rId37" Type="http://schemas.openxmlformats.org/officeDocument/2006/relationships/hyperlink" Target="https://normativ.kontur.ru/document?moduleid=1&amp;documentid=243932#l79" TargetMode="External"/><Relationship Id="rId40" Type="http://schemas.openxmlformats.org/officeDocument/2006/relationships/hyperlink" Target="https://normativ.kontur.ru/document?moduleid=1&amp;documentid=221754#l228" TargetMode="External"/><Relationship Id="rId45" Type="http://schemas.openxmlformats.org/officeDocument/2006/relationships/hyperlink" Target="https://normativ.kontur.ru/document?moduleid=1&amp;documentid=357694#l0" TargetMode="External"/><Relationship Id="rId53" Type="http://schemas.openxmlformats.org/officeDocument/2006/relationships/hyperlink" Target="https://normativ.kontur.ru/document?moduleid=1&amp;documentid=243932#l89" TargetMode="External"/><Relationship Id="rId58" Type="http://schemas.openxmlformats.org/officeDocument/2006/relationships/hyperlink" Target="https://normativ.kontur.ru/document?moduleid=1&amp;documentid=67491#l26" TargetMode="External"/><Relationship Id="rId66" Type="http://schemas.openxmlformats.org/officeDocument/2006/relationships/hyperlink" Target="https://normativ.kontur.ru/document?moduleid=1&amp;documentid=243932#l82" TargetMode="External"/><Relationship Id="rId74" Type="http://schemas.openxmlformats.org/officeDocument/2006/relationships/hyperlink" Target="https://normativ.kontur.ru/document?moduleid=1&amp;documentid=398045#l178" TargetMode="External"/><Relationship Id="rId79" Type="http://schemas.openxmlformats.org/officeDocument/2006/relationships/hyperlink" Target="https://normativ.kontur.ru/document?moduleid=1&amp;documentid=92137#l0" TargetMode="External"/><Relationship Id="rId87" Type="http://schemas.openxmlformats.org/officeDocument/2006/relationships/hyperlink" Target="https://normativ.kontur.ru/document?moduleid=1&amp;documentid=188972#l33" TargetMode="External"/><Relationship Id="rId5" Type="http://schemas.openxmlformats.org/officeDocument/2006/relationships/hyperlink" Target="https://normativ.kontur.ru/document?moduleid=1&amp;documentid=92137#l0" TargetMode="External"/><Relationship Id="rId61" Type="http://schemas.openxmlformats.org/officeDocument/2006/relationships/hyperlink" Target="https://normativ.kontur.ru/document?moduleid=1&amp;documentid=304175#l139" TargetMode="External"/><Relationship Id="rId82" Type="http://schemas.openxmlformats.org/officeDocument/2006/relationships/hyperlink" Target="https://normativ.kontur.ru/document?moduleid=1&amp;documentid=395894#l1766" TargetMode="External"/><Relationship Id="rId90" Type="http://schemas.openxmlformats.org/officeDocument/2006/relationships/hyperlink" Target="https://normativ.kontur.ru/document?moduleid=1&amp;documentid=98012#l0" TargetMode="External"/><Relationship Id="rId95" Type="http://schemas.openxmlformats.org/officeDocument/2006/relationships/hyperlink" Target="https://normativ.kontur.ru/document?moduleid=1&amp;documentid=407606#l0" TargetMode="External"/><Relationship Id="rId19" Type="http://schemas.openxmlformats.org/officeDocument/2006/relationships/hyperlink" Target="https://normativ.kontur.ru/document?moduleid=1&amp;documentid=367099#l0" TargetMode="External"/><Relationship Id="rId14" Type="http://schemas.openxmlformats.org/officeDocument/2006/relationships/hyperlink" Target="https://normativ.kontur.ru/document?moduleid=1&amp;documentid=191140#l0" TargetMode="External"/><Relationship Id="rId22" Type="http://schemas.openxmlformats.org/officeDocument/2006/relationships/hyperlink" Target="https://normativ.kontur.ru/document?moduleid=1&amp;documentid=377877#l0" TargetMode="External"/><Relationship Id="rId27" Type="http://schemas.openxmlformats.org/officeDocument/2006/relationships/hyperlink" Target="https://normativ.kontur.ru/document?moduleid=1&amp;documentid=243932#l74" TargetMode="External"/><Relationship Id="rId30" Type="http://schemas.openxmlformats.org/officeDocument/2006/relationships/hyperlink" Target="https://normativ.kontur.ru/document?moduleid=1&amp;documentid=243932#l74" TargetMode="External"/><Relationship Id="rId35" Type="http://schemas.openxmlformats.org/officeDocument/2006/relationships/hyperlink" Target="https://normativ.kontur.ru/document?moduleid=7&amp;documentid=220637#l0" TargetMode="External"/><Relationship Id="rId43" Type="http://schemas.openxmlformats.org/officeDocument/2006/relationships/hyperlink" Target="https://normativ.kontur.ru/document?moduleid=1&amp;documentid=288956#l17" TargetMode="External"/><Relationship Id="rId48" Type="http://schemas.openxmlformats.org/officeDocument/2006/relationships/hyperlink" Target="https://normativ.kontur.ru/document?moduleid=1&amp;documentid=243932#l79" TargetMode="External"/><Relationship Id="rId56" Type="http://schemas.openxmlformats.org/officeDocument/2006/relationships/hyperlink" Target="https://normativ.kontur.ru/document?moduleid=1&amp;documentid=243932#l89" TargetMode="External"/><Relationship Id="rId64" Type="http://schemas.openxmlformats.org/officeDocument/2006/relationships/hyperlink" Target="https://normativ.kontur.ru/document?moduleid=1&amp;documentid=357694#l0" TargetMode="External"/><Relationship Id="rId69" Type="http://schemas.openxmlformats.org/officeDocument/2006/relationships/hyperlink" Target="https://normativ.kontur.ru/document?moduleid=1&amp;documentid=398045#l176" TargetMode="External"/><Relationship Id="rId77" Type="http://schemas.openxmlformats.org/officeDocument/2006/relationships/hyperlink" Target="https://normativ.kontur.ru/document?moduleid=1&amp;documentid=67494#l234" TargetMode="External"/><Relationship Id="rId8" Type="http://schemas.openxmlformats.org/officeDocument/2006/relationships/hyperlink" Target="https://normativ.kontur.ru/document?moduleid=1&amp;documentid=67491#l0" TargetMode="External"/><Relationship Id="rId51" Type="http://schemas.openxmlformats.org/officeDocument/2006/relationships/hyperlink" Target="https://normativ.kontur.ru/document?moduleid=1&amp;documentid=393676#l0" TargetMode="External"/><Relationship Id="rId72" Type="http://schemas.openxmlformats.org/officeDocument/2006/relationships/hyperlink" Target="https://normativ.kontur.ru/document?moduleid=1&amp;documentid=398045#l178" TargetMode="External"/><Relationship Id="rId80" Type="http://schemas.openxmlformats.org/officeDocument/2006/relationships/hyperlink" Target="https://normativ.kontur.ru/document?moduleid=1&amp;documentid=243932#l82" TargetMode="External"/><Relationship Id="rId85" Type="http://schemas.openxmlformats.org/officeDocument/2006/relationships/hyperlink" Target="https://normativ.kontur.ru/document?moduleid=1&amp;documentid=396967#l667" TargetMode="External"/><Relationship Id="rId93" Type="http://schemas.openxmlformats.org/officeDocument/2006/relationships/hyperlink" Target="https://normativ.kontur.ru/document?moduleid=1&amp;documentid=243932#l83" TargetMode="External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normativ.kontur.ru/document?moduleid=1&amp;documentid=188972#l0" TargetMode="External"/><Relationship Id="rId17" Type="http://schemas.openxmlformats.org/officeDocument/2006/relationships/hyperlink" Target="https://normativ.kontur.ru/document?moduleid=1&amp;documentid=243932#l0" TargetMode="External"/><Relationship Id="rId25" Type="http://schemas.openxmlformats.org/officeDocument/2006/relationships/hyperlink" Target="https://normativ.kontur.ru/document?moduleid=1&amp;documentid=243932#l74" TargetMode="External"/><Relationship Id="rId33" Type="http://schemas.openxmlformats.org/officeDocument/2006/relationships/hyperlink" Target="https://normativ.kontur.ru/document?moduleid=1&amp;documentid=357694#l61" TargetMode="External"/><Relationship Id="rId38" Type="http://schemas.openxmlformats.org/officeDocument/2006/relationships/hyperlink" Target="https://normativ.kontur.ru/document?moduleid=1&amp;documentid=395894#l1766" TargetMode="External"/><Relationship Id="rId46" Type="http://schemas.openxmlformats.org/officeDocument/2006/relationships/hyperlink" Target="https://normativ.kontur.ru/document?moduleid=1&amp;documentid=357694#l0" TargetMode="External"/><Relationship Id="rId59" Type="http://schemas.openxmlformats.org/officeDocument/2006/relationships/hyperlink" Target="https://normativ.kontur.ru/document?moduleid=1&amp;documentid=398045#l174" TargetMode="External"/><Relationship Id="rId67" Type="http://schemas.openxmlformats.org/officeDocument/2006/relationships/hyperlink" Target="https://normativ.kontur.ru/document?moduleid=1&amp;documentid=412368#l0" TargetMode="External"/><Relationship Id="rId20" Type="http://schemas.openxmlformats.org/officeDocument/2006/relationships/hyperlink" Target="https://normativ.kontur.ru/document?moduleid=1&amp;documentid=276141#l0" TargetMode="External"/><Relationship Id="rId41" Type="http://schemas.openxmlformats.org/officeDocument/2006/relationships/hyperlink" Target="https://normativ.kontur.ru/document?moduleid=1&amp;documentid=191140#l102" TargetMode="External"/><Relationship Id="rId54" Type="http://schemas.openxmlformats.org/officeDocument/2006/relationships/hyperlink" Target="https://normativ.kontur.ru/document?moduleid=1&amp;documentid=243932#l89" TargetMode="External"/><Relationship Id="rId62" Type="http://schemas.openxmlformats.org/officeDocument/2006/relationships/hyperlink" Target="https://normativ.kontur.ru/document?moduleid=1&amp;documentid=398045#l176" TargetMode="External"/><Relationship Id="rId70" Type="http://schemas.openxmlformats.org/officeDocument/2006/relationships/hyperlink" Target="https://normativ.kontur.ru/document?moduleid=1&amp;documentid=304175#l139" TargetMode="External"/><Relationship Id="rId75" Type="http://schemas.openxmlformats.org/officeDocument/2006/relationships/hyperlink" Target="https://normativ.kontur.ru/document?moduleid=1&amp;documentid=304175#l139" TargetMode="External"/><Relationship Id="rId83" Type="http://schemas.openxmlformats.org/officeDocument/2006/relationships/hyperlink" Target="https://normativ.kontur.ru/document?moduleid=1&amp;documentid=395894#l1432" TargetMode="External"/><Relationship Id="rId88" Type="http://schemas.openxmlformats.org/officeDocument/2006/relationships/hyperlink" Target="https://normativ.kontur.ru/document?moduleid=1&amp;documentid=188972#l33" TargetMode="External"/><Relationship Id="rId91" Type="http://schemas.openxmlformats.org/officeDocument/2006/relationships/hyperlink" Target="https://normativ.kontur.ru/document?moduleid=1&amp;documentid=243932#l83" TargetMode="External"/><Relationship Id="rId96" Type="http://schemas.openxmlformats.org/officeDocument/2006/relationships/hyperlink" Target="https://normativ.kontur.ru/document?moduleid=1&amp;documentid=158521#l0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21760#l0" TargetMode="External"/><Relationship Id="rId15" Type="http://schemas.openxmlformats.org/officeDocument/2006/relationships/hyperlink" Target="https://normativ.kontur.ru/document?moduleid=1&amp;documentid=395894#l0" TargetMode="External"/><Relationship Id="rId23" Type="http://schemas.openxmlformats.org/officeDocument/2006/relationships/hyperlink" Target="https://normativ.kontur.ru/document?moduleid=1&amp;documentid=393676#l0" TargetMode="External"/><Relationship Id="rId28" Type="http://schemas.openxmlformats.org/officeDocument/2006/relationships/hyperlink" Target="https://normativ.kontur.ru/document?moduleid=1&amp;documentid=243932#l74" TargetMode="External"/><Relationship Id="rId36" Type="http://schemas.openxmlformats.org/officeDocument/2006/relationships/hyperlink" Target="https://normativ.kontur.ru/document?moduleid=1&amp;documentid=243932#l79" TargetMode="External"/><Relationship Id="rId49" Type="http://schemas.openxmlformats.org/officeDocument/2006/relationships/hyperlink" Target="https://normativ.kontur.ru/document?moduleid=1&amp;documentid=243932#l79" TargetMode="External"/><Relationship Id="rId57" Type="http://schemas.openxmlformats.org/officeDocument/2006/relationships/hyperlink" Target="https://normativ.kontur.ru/document?moduleid=1&amp;documentid=412368#l7" TargetMode="External"/><Relationship Id="rId10" Type="http://schemas.openxmlformats.org/officeDocument/2006/relationships/hyperlink" Target="https://normativ.kontur.ru/document?moduleid=1&amp;documentid=98012#l0" TargetMode="External"/><Relationship Id="rId31" Type="http://schemas.openxmlformats.org/officeDocument/2006/relationships/hyperlink" Target="https://normativ.kontur.ru/document?moduleid=1&amp;documentid=243932#l74" TargetMode="External"/><Relationship Id="rId44" Type="http://schemas.openxmlformats.org/officeDocument/2006/relationships/hyperlink" Target="https://normativ.kontur.ru/document?moduleid=1&amp;documentid=410056#l0" TargetMode="External"/><Relationship Id="rId52" Type="http://schemas.openxmlformats.org/officeDocument/2006/relationships/hyperlink" Target="https://normativ.kontur.ru/document?moduleid=1&amp;documentid=67494#l204" TargetMode="External"/><Relationship Id="rId60" Type="http://schemas.openxmlformats.org/officeDocument/2006/relationships/hyperlink" Target="https://normativ.kontur.ru/document?moduleid=1&amp;documentid=398045#l174" TargetMode="External"/><Relationship Id="rId65" Type="http://schemas.openxmlformats.org/officeDocument/2006/relationships/hyperlink" Target="https://normativ.kontur.ru/document?moduleid=1&amp;documentid=243932#l82" TargetMode="External"/><Relationship Id="rId73" Type="http://schemas.openxmlformats.org/officeDocument/2006/relationships/hyperlink" Target="https://normativ.kontur.ru/document?moduleid=1&amp;documentid=67494#l223" TargetMode="External"/><Relationship Id="rId78" Type="http://schemas.openxmlformats.org/officeDocument/2006/relationships/hyperlink" Target="https://normativ.kontur.ru/document?moduleid=1&amp;documentid=95895#l0" TargetMode="External"/><Relationship Id="rId81" Type="http://schemas.openxmlformats.org/officeDocument/2006/relationships/hyperlink" Target="https://normativ.kontur.ru/document?moduleid=1&amp;documentid=243932#l82" TargetMode="External"/><Relationship Id="rId86" Type="http://schemas.openxmlformats.org/officeDocument/2006/relationships/hyperlink" Target="https://normativ.kontur.ru/document?moduleid=1&amp;documentid=276141#l0" TargetMode="External"/><Relationship Id="rId94" Type="http://schemas.openxmlformats.org/officeDocument/2006/relationships/hyperlink" Target="https://normativ.kontur.ru/document?moduleid=1&amp;documentid=158521#l0" TargetMode="External"/><Relationship Id="rId99" Type="http://schemas.openxmlformats.org/officeDocument/2006/relationships/theme" Target="theme/theme1.xml"/><Relationship Id="rId4" Type="http://schemas.openxmlformats.org/officeDocument/2006/relationships/hyperlink" Target="https://normativ.kontur.ru/document?moduleid=1&amp;documentid=67494#l0" TargetMode="External"/><Relationship Id="rId9" Type="http://schemas.openxmlformats.org/officeDocument/2006/relationships/hyperlink" Target="https://normativ.kontur.ru/document?moduleid=1&amp;documentid=398045#l0" TargetMode="External"/><Relationship Id="rId13" Type="http://schemas.openxmlformats.org/officeDocument/2006/relationships/hyperlink" Target="https://normativ.kontur.ru/document?moduleid=1&amp;documentid=158521#l0" TargetMode="External"/><Relationship Id="rId18" Type="http://schemas.openxmlformats.org/officeDocument/2006/relationships/hyperlink" Target="https://normativ.kontur.ru/document?moduleid=1&amp;documentid=322815#l0" TargetMode="External"/><Relationship Id="rId39" Type="http://schemas.openxmlformats.org/officeDocument/2006/relationships/hyperlink" Target="https://normativ.kontur.ru/document?moduleid=1&amp;documentid=221760#l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8870</Words>
  <Characters>50563</Characters>
  <Application>Microsoft Office Word</Application>
  <DocSecurity>0</DocSecurity>
  <Lines>421</Lines>
  <Paragraphs>118</Paragraphs>
  <ScaleCrop>false</ScaleCrop>
  <Company/>
  <LinksUpToDate>false</LinksUpToDate>
  <CharactersWithSpaces>59315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2026-01-30T02:55:00Z</dcterms:created>
  <dcterms:modified xsi:type="dcterms:W3CDTF">2026-01-30T02:55:00Z</dcterms:modified>
</cp:coreProperties>
</file>